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510"/>
      </w:tblGrid>
      <w:tr w:rsidR="00154CCB" w14:paraId="3D9CD05A" w14:textId="77777777">
        <w:tc>
          <w:tcPr>
            <w:tcW w:w="5778" w:type="dxa"/>
            <w:tcBorders>
              <w:tl2br w:val="nil"/>
              <w:tr2bl w:val="nil"/>
            </w:tcBorders>
          </w:tcPr>
          <w:p w14:paraId="498643A4" w14:textId="77777777" w:rsidR="00154CCB" w:rsidRPr="00290129" w:rsidRDefault="00290129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  <w:lang w:val="it-IT"/>
              </w:rPr>
            </w:pPr>
            <w:bookmarkStart w:id="0" w:name="_GoBack"/>
            <w:bookmarkEnd w:id="0"/>
            <w:r w:rsidRPr="00290129"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  <w:lang w:val="it-IT"/>
              </w:rPr>
              <w:t>Montefalco Sagrantino</w:t>
            </w:r>
          </w:p>
          <w:p w14:paraId="3EDDC23F" w14:textId="77777777" w:rsidR="00154CCB" w:rsidRPr="00290129" w:rsidRDefault="00154CCB">
            <w:pPr>
              <w:rPr>
                <w:lang w:val="it-IT"/>
              </w:rPr>
            </w:pPr>
          </w:p>
          <w:p w14:paraId="5C71B24B" w14:textId="77777777" w:rsidR="00154CCB" w:rsidRPr="00290129" w:rsidRDefault="00290129">
            <w:pPr>
              <w:rPr>
                <w:rFonts w:ascii="STKaiti" w:eastAsia="STKaiti" w:hAnsi="STKaiti"/>
                <w:b/>
                <w:lang w:val="it-IT"/>
              </w:rPr>
            </w:pPr>
            <w:r>
              <w:rPr>
                <w:rFonts w:ascii="STKaiti" w:eastAsia="STKaiti" w:hAnsi="STKaiti" w:hint="eastAsia"/>
              </w:rPr>
              <w:t>有款酒有</w:t>
            </w:r>
            <w:r w:rsidRPr="00290129">
              <w:rPr>
                <w:rFonts w:ascii="STKaiti" w:eastAsia="STKaiti" w:hAnsi="STKaiti" w:hint="eastAsia"/>
                <w:lang w:val="it-IT"/>
              </w:rPr>
              <w:t xml:space="preserve"> </w:t>
            </w:r>
            <w:r w:rsidRPr="00290129">
              <w:rPr>
                <w:rFonts w:ascii="STKaiti" w:eastAsia="STKaiti" w:hAnsi="STKaiti" w:hint="eastAsia"/>
                <w:b/>
                <w:lang w:val="it-IT"/>
              </w:rPr>
              <w:t xml:space="preserve"> Barolo</w:t>
            </w:r>
            <w:r>
              <w:rPr>
                <w:rFonts w:ascii="STKaiti" w:eastAsia="STKaiti" w:hAnsi="STKaiti" w:hint="eastAsia"/>
                <w:b/>
              </w:rPr>
              <w:t>的骨架</w:t>
            </w:r>
            <w:r w:rsidRPr="00290129">
              <w:rPr>
                <w:rFonts w:ascii="STKaiti" w:eastAsia="STKaiti" w:hAnsi="STKaiti" w:hint="eastAsia"/>
                <w:b/>
                <w:lang w:val="it-IT"/>
              </w:rPr>
              <w:t xml:space="preserve">+ Amarone </w:t>
            </w:r>
            <w:r>
              <w:rPr>
                <w:rFonts w:ascii="STKaiti" w:eastAsia="STKaiti" w:hAnsi="STKaiti" w:hint="eastAsia"/>
                <w:b/>
              </w:rPr>
              <w:t>的皮肉</w:t>
            </w:r>
          </w:p>
          <w:p w14:paraId="10D1C50F" w14:textId="77777777" w:rsidR="00154CCB" w:rsidRPr="00290129" w:rsidRDefault="00290129">
            <w:pPr>
              <w:rPr>
                <w:rFonts w:ascii="STKaiti" w:eastAsia="STKaiti" w:hAnsi="STKaiti"/>
                <w:lang w:val="it-IT"/>
              </w:rPr>
            </w:pPr>
            <w:r>
              <w:rPr>
                <w:rFonts w:ascii="STKaiti" w:eastAsia="STKaiti" w:hAnsi="STKaiti" w:hint="eastAsia"/>
              </w:rPr>
              <w:t>颜色深沉</w:t>
            </w:r>
            <w:r w:rsidRPr="00290129">
              <w:rPr>
                <w:rFonts w:ascii="STKaiti" w:eastAsia="STKaiti" w:hAnsi="STKaiti" w:hint="eastAsia"/>
                <w:lang w:val="it-IT"/>
              </w:rPr>
              <w:t>，</w:t>
            </w:r>
            <w:r>
              <w:rPr>
                <w:rFonts w:ascii="STKaiti" w:eastAsia="STKaiti" w:hAnsi="STKaiti" w:hint="eastAsia"/>
              </w:rPr>
              <w:t>复杂强劲</w:t>
            </w:r>
          </w:p>
          <w:p w14:paraId="5A8193CF" w14:textId="77777777" w:rsidR="00154CCB" w:rsidRPr="00290129" w:rsidRDefault="00290129">
            <w:pPr>
              <w:rPr>
                <w:rFonts w:ascii="STKaiti" w:eastAsia="STKaiti" w:hAnsi="STKaiti"/>
                <w:lang w:val="it-IT"/>
              </w:rPr>
            </w:pPr>
            <w:r w:rsidRPr="00290129">
              <w:rPr>
                <w:rFonts w:ascii="STKaiti" w:eastAsia="STKaiti" w:hAnsi="STKaiti" w:hint="eastAsia"/>
                <w:lang w:val="it-IT"/>
              </w:rPr>
              <w:t>2010</w:t>
            </w:r>
            <w:r>
              <w:rPr>
                <w:rFonts w:ascii="STKaiti" w:eastAsia="STKaiti" w:hAnsi="STKaiti" w:hint="eastAsia"/>
              </w:rPr>
              <w:t>年份拿下意大利大红虾三杯奖</w:t>
            </w:r>
          </w:p>
          <w:p w14:paraId="3810515A" w14:textId="77777777" w:rsidR="00154CCB" w:rsidRPr="00290129" w:rsidRDefault="00290129">
            <w:pPr>
              <w:rPr>
                <w:rFonts w:ascii="STKaiti" w:eastAsia="STKaiti" w:hAnsi="STKaiti"/>
                <w:lang w:val="it-IT"/>
              </w:rPr>
            </w:pPr>
            <w:r>
              <w:rPr>
                <w:rFonts w:ascii="STKaiti" w:eastAsia="STKaiti" w:hAnsi="STKaiti" w:hint="eastAsia"/>
              </w:rPr>
              <w:t>是非常极致的一款酒</w:t>
            </w:r>
            <w:r w:rsidRPr="00290129">
              <w:rPr>
                <w:rFonts w:ascii="STKaiti" w:eastAsia="STKaiti" w:hAnsi="STKaiti" w:hint="eastAsia"/>
                <w:lang w:val="it-IT"/>
              </w:rPr>
              <w:t xml:space="preserve"> , </w:t>
            </w:r>
            <w:r w:rsidRPr="00290129">
              <w:rPr>
                <w:rFonts w:ascii="STKaiti" w:eastAsia="STKaiti" w:hAnsi="STKaiti"/>
                <w:lang w:val="it-IT"/>
              </w:rPr>
              <w:t>Deep &amp; Wild</w:t>
            </w:r>
          </w:p>
          <w:p w14:paraId="650DCBC6" w14:textId="77777777" w:rsidR="00154CCB" w:rsidRPr="00290129" w:rsidRDefault="00154CCB">
            <w:pPr>
              <w:rPr>
                <w:lang w:val="it-IT"/>
              </w:rPr>
            </w:pPr>
          </w:p>
          <w:p w14:paraId="5D4F6237" w14:textId="77777777" w:rsidR="00154CCB" w:rsidRPr="00290129" w:rsidRDefault="00290129">
            <w:pPr>
              <w:rPr>
                <w:i/>
                <w:iCs/>
                <w:color w:val="7F7F7F" w:themeColor="text1" w:themeTint="80"/>
                <w:lang w:val="it-IT"/>
              </w:rPr>
            </w:pPr>
            <w:r w:rsidRPr="00290129">
              <w:rPr>
                <w:i/>
                <w:iCs/>
                <w:color w:val="7F7F7F" w:themeColor="text1" w:themeTint="80"/>
                <w:lang w:val="it-IT"/>
              </w:rPr>
              <w:t>Note</w:t>
            </w:r>
          </w:p>
          <w:p w14:paraId="4977B86A" w14:textId="77777777" w:rsidR="00154CCB" w:rsidRPr="00290129" w:rsidRDefault="00290129">
            <w:pPr>
              <w:rPr>
                <w:rFonts w:ascii="STKaiti" w:eastAsia="STKaiti" w:hAnsi="STKaiti"/>
                <w:lang w:val="it-IT"/>
              </w:rPr>
            </w:pPr>
            <w:r>
              <w:rPr>
                <w:rFonts w:ascii="STKaiti" w:eastAsia="STKaiti" w:hAnsi="STKaiti" w:hint="eastAsia"/>
              </w:rPr>
              <w:t>低产量、小众、高品质红酒的代表。</w:t>
            </w:r>
          </w:p>
          <w:p w14:paraId="10EA8B95" w14:textId="77777777" w:rsidR="00154CCB" w:rsidRDefault="00290129">
            <w:pPr>
              <w:rPr>
                <w:rFonts w:ascii="STKaiti" w:eastAsia="STKaiti" w:hAnsi="STKaiti"/>
              </w:rPr>
            </w:pPr>
            <w:proofErr w:type="spellStart"/>
            <w:r>
              <w:rPr>
                <w:rFonts w:ascii="STKaiti" w:eastAsia="STKaiti" w:hAnsi="STKaiti" w:hint="eastAsia"/>
              </w:rPr>
              <w:t>Sagrantino</w:t>
            </w:r>
            <w:proofErr w:type="spellEnd"/>
            <w:r>
              <w:rPr>
                <w:rFonts w:ascii="STKaiti" w:eastAsia="STKaiti" w:hAnsi="STKaiti" w:hint="eastAsia"/>
              </w:rPr>
              <w:t>是一个高质量又小众的葡萄品种，这个酒庄每公顷的产量也相当低。产区在意大利中部大区翁布里亚（</w:t>
            </w:r>
            <w:r>
              <w:rPr>
                <w:rFonts w:ascii="STKaiti" w:eastAsia="STKaiti" w:hAnsi="STKaiti" w:hint="eastAsia"/>
              </w:rPr>
              <w:t>Umbria</w:t>
            </w:r>
            <w:r>
              <w:rPr>
                <w:rFonts w:ascii="STKaiti" w:eastAsia="STKaiti" w:hAnsi="STKaiti" w:hint="eastAsia"/>
              </w:rPr>
              <w:t>）。</w:t>
            </w:r>
          </w:p>
          <w:p w14:paraId="10F99B23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这里的气候条件下，酿酒葡萄一般在九月中旬就成熟采收了，而这款酒用的葡萄要到十月中下旬才采收。多出来的这一个月，</w:t>
            </w:r>
            <w:proofErr w:type="spellStart"/>
            <w:r>
              <w:rPr>
                <w:rFonts w:ascii="STKaiti" w:eastAsia="STKaiti" w:hAnsi="STKaiti" w:hint="eastAsia"/>
              </w:rPr>
              <w:t>Sagrantino</w:t>
            </w:r>
            <w:proofErr w:type="spellEnd"/>
            <w:r>
              <w:rPr>
                <w:rFonts w:ascii="STKaiti" w:eastAsia="STKaiti" w:hAnsi="STKaiti" w:hint="eastAsia"/>
              </w:rPr>
              <w:t>葡萄都在集聚风味物质，所以这款酒非常极致，各种风味物质高度浓缩，复杂强劲。味道比现在市面上很多</w:t>
            </w:r>
            <w:r>
              <w:rPr>
                <w:rFonts w:ascii="STKaiti" w:eastAsia="STKaiti" w:hAnsi="STKaiti" w:hint="eastAsia"/>
              </w:rPr>
              <w:t>Amarone</w:t>
            </w:r>
            <w:r>
              <w:rPr>
                <w:rFonts w:ascii="STKaiti" w:eastAsia="STKaiti" w:hAnsi="STKaiti" w:hint="eastAsia"/>
              </w:rPr>
              <w:t>还要浓（</w:t>
            </w:r>
            <w:r>
              <w:rPr>
                <w:rFonts w:ascii="STKaiti" w:eastAsia="STKaiti" w:hAnsi="STKaiti" w:hint="eastAsia"/>
              </w:rPr>
              <w:t>Amarone</w:t>
            </w:r>
            <w:r>
              <w:rPr>
                <w:rFonts w:ascii="STKaiti" w:eastAsia="STKaiti" w:hAnsi="STKaiti" w:hint="eastAsia"/>
              </w:rPr>
              <w:t>是用葡萄干酿的酒）。</w:t>
            </w:r>
          </w:p>
          <w:p w14:paraId="52C1568B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另外</w:t>
            </w:r>
            <w:proofErr w:type="spellStart"/>
            <w:r>
              <w:rPr>
                <w:rFonts w:ascii="STKaiti" w:eastAsia="STKaiti" w:hAnsi="STKaiti" w:hint="eastAsia"/>
              </w:rPr>
              <w:t>Sagrantino</w:t>
            </w:r>
            <w:proofErr w:type="spellEnd"/>
            <w:r>
              <w:rPr>
                <w:rFonts w:ascii="STKaiti" w:eastAsia="STKaiti" w:hAnsi="STKaiti" w:hint="eastAsia"/>
              </w:rPr>
              <w:t>这种葡萄有“单宁王”的别称。这款酒的单宁含量几乎是整个意大利所有葡萄里最高的。</w:t>
            </w:r>
          </w:p>
          <w:p w14:paraId="5E22019D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如果你刚好喜欢这种“大”酒，这款酒一定不会让你失望。葡萄的生长期很长，单宁厚实而层次丰富，味道高度浓缩。</w:t>
            </w:r>
          </w:p>
          <w:p w14:paraId="59A4CC2F" w14:textId="77777777" w:rsidR="00154CCB" w:rsidRDefault="00154CCB"/>
          <w:p w14:paraId="223A1359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P</w:t>
            </w:r>
            <w:r>
              <w:rPr>
                <w:rFonts w:hint="eastAsia"/>
                <w:i/>
                <w:iCs/>
                <w:color w:val="7F7F7F" w:themeColor="text1" w:themeTint="80"/>
              </w:rPr>
              <w:t>aring</w:t>
            </w:r>
          </w:p>
          <w:p w14:paraId="290502DE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奶酪比较好，不适合太干太辣的食物，不能配海鲜。</w:t>
            </w:r>
          </w:p>
          <w:p w14:paraId="404BC7B4" w14:textId="77777777" w:rsidR="00154CCB" w:rsidRDefault="00154CCB"/>
          <w:p w14:paraId="3639220D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D</w:t>
            </w:r>
            <w:r>
              <w:rPr>
                <w:rFonts w:hint="eastAsia"/>
                <w:i/>
                <w:iCs/>
                <w:color w:val="7F7F7F" w:themeColor="text1" w:themeTint="80"/>
              </w:rPr>
              <w:t>etails</w:t>
            </w:r>
          </w:p>
          <w:p w14:paraId="48DC2882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味道比现在市面上很多</w:t>
            </w:r>
            <w:r>
              <w:rPr>
                <w:rFonts w:ascii="STKaiti" w:eastAsia="STKaiti" w:hAnsi="STKaiti" w:hint="eastAsia"/>
              </w:rPr>
              <w:t>Amarone</w:t>
            </w:r>
            <w:r>
              <w:rPr>
                <w:rFonts w:ascii="STKaiti" w:eastAsia="STKaiti" w:hAnsi="STKaiti" w:hint="eastAsia"/>
              </w:rPr>
              <w:t>还要浓</w:t>
            </w:r>
          </w:p>
          <w:p w14:paraId="410AF09F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（</w:t>
            </w:r>
            <w:r>
              <w:rPr>
                <w:rFonts w:ascii="STKaiti" w:eastAsia="STKaiti" w:hAnsi="STKaiti" w:hint="eastAsia"/>
              </w:rPr>
              <w:t>Amarone</w:t>
            </w:r>
            <w:r>
              <w:rPr>
                <w:rFonts w:ascii="STKaiti" w:eastAsia="STKaiti" w:hAnsi="STKaiti" w:hint="eastAsia"/>
              </w:rPr>
              <w:t>是用葡萄干酿的酒）。</w:t>
            </w:r>
          </w:p>
          <w:p w14:paraId="5BBDE518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几乎是现有所有葡萄品种里单宁含量最高的一种</w:t>
            </w:r>
          </w:p>
          <w:p w14:paraId="1F0AA1B0" w14:textId="77777777" w:rsidR="00154CCB" w:rsidRDefault="00154CCB"/>
          <w:p w14:paraId="75E999DA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lastRenderedPageBreak/>
              <w:t>产地：意大利</w:t>
            </w:r>
            <w:r>
              <w:rPr>
                <w:rFonts w:hint="eastAsia"/>
                <w:sz w:val="15"/>
                <w:szCs w:val="15"/>
              </w:rPr>
              <w:t xml:space="preserve"> </w:t>
            </w:r>
            <w:r>
              <w:rPr>
                <w:rFonts w:hint="eastAsia"/>
                <w:sz w:val="15"/>
                <w:szCs w:val="15"/>
              </w:rPr>
              <w:t>翁布里亚</w:t>
            </w:r>
            <w:r>
              <w:rPr>
                <w:sz w:val="15"/>
                <w:szCs w:val="15"/>
              </w:rPr>
              <w:t>Umbria</w:t>
            </w:r>
          </w:p>
          <w:p w14:paraId="1DC033E3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酒庄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Azienda Agraria Scacciadiavoli</w:t>
            </w:r>
          </w:p>
          <w:p w14:paraId="71935052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原料葡萄种类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100%</w:t>
            </w:r>
            <w:r>
              <w:rPr>
                <w:rFonts w:hint="eastAsia"/>
                <w:sz w:val="15"/>
                <w:szCs w:val="15"/>
              </w:rPr>
              <w:t>圣格兰蒂诺</w:t>
            </w:r>
          </w:p>
          <w:p w14:paraId="3B7D5738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 w:rsidRPr="00290129">
              <w:rPr>
                <w:sz w:val="15"/>
                <w:szCs w:val="15"/>
                <w:lang w:val="it-IT"/>
              </w:rPr>
              <w:t xml:space="preserve">100% 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Sagrantino</w:t>
            </w:r>
          </w:p>
          <w:p w14:paraId="5287DBE1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 w:rsidRPr="00290129">
              <w:rPr>
                <w:sz w:val="15"/>
                <w:szCs w:val="15"/>
                <w:lang w:val="it-IT"/>
              </w:rPr>
              <w:t xml:space="preserve">                          </w:t>
            </w:r>
          </w:p>
          <w:p w14:paraId="410B2D17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最佳品尝温度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18-19</w:t>
            </w:r>
            <w:r>
              <w:rPr>
                <w:rFonts w:hint="eastAsia"/>
                <w:sz w:val="15"/>
                <w:szCs w:val="15"/>
              </w:rPr>
              <w:t>度</w:t>
            </w:r>
          </w:p>
          <w:p w14:paraId="64CDA9D7" w14:textId="77777777" w:rsidR="00154CCB" w:rsidRPr="00290129" w:rsidRDefault="00290129">
            <w:pPr>
              <w:rPr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醒酒时间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45</w:t>
            </w:r>
            <w:r>
              <w:rPr>
                <w:rFonts w:hint="eastAsia"/>
                <w:sz w:val="15"/>
                <w:szCs w:val="15"/>
              </w:rPr>
              <w:t>分钟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 xml:space="preserve">  </w:t>
            </w:r>
          </w:p>
        </w:tc>
        <w:tc>
          <w:tcPr>
            <w:tcW w:w="3510" w:type="dxa"/>
            <w:tcBorders>
              <w:tl2br w:val="nil"/>
              <w:tr2bl w:val="nil"/>
            </w:tcBorders>
          </w:tcPr>
          <w:p w14:paraId="40F978D1" w14:textId="77777777" w:rsidR="00154CCB" w:rsidRDefault="00290129">
            <w:pPr>
              <w:rPr>
                <w:b/>
                <w:highlight w:val="yellow"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79C51A40" wp14:editId="198D070F">
                  <wp:extent cx="2377440" cy="566356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566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CCB" w14:paraId="3E586C5E" w14:textId="77777777">
        <w:tc>
          <w:tcPr>
            <w:tcW w:w="5778" w:type="dxa"/>
            <w:tcBorders>
              <w:tl2br w:val="nil"/>
              <w:tr2bl w:val="nil"/>
            </w:tcBorders>
          </w:tcPr>
          <w:p w14:paraId="43F1F226" w14:textId="77777777" w:rsidR="00154CCB" w:rsidRPr="00290129" w:rsidRDefault="00290129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  <w:lang w:val="it-IT"/>
              </w:rPr>
            </w:pPr>
            <w:r w:rsidRPr="00290129"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  <w:lang w:val="it-IT"/>
              </w:rPr>
              <w:t>Montefalco Rosso</w:t>
            </w:r>
          </w:p>
          <w:p w14:paraId="33E37366" w14:textId="77777777" w:rsidR="00154CCB" w:rsidRPr="00290129" w:rsidRDefault="00154CCB">
            <w:pPr>
              <w:rPr>
                <w:lang w:val="it-IT"/>
              </w:rPr>
            </w:pPr>
          </w:p>
          <w:p w14:paraId="37CED07E" w14:textId="77777777" w:rsidR="00154CCB" w:rsidRPr="00290129" w:rsidRDefault="00290129">
            <w:pPr>
              <w:rPr>
                <w:rFonts w:ascii="STKaiti" w:eastAsia="STKaiti" w:hAnsi="STKaiti"/>
                <w:lang w:val="it-IT"/>
              </w:rPr>
            </w:pPr>
            <w:r>
              <w:rPr>
                <w:rFonts w:ascii="STKaiti" w:eastAsia="STKaiti" w:hAnsi="STKaiti" w:hint="eastAsia"/>
              </w:rPr>
              <w:t>这款酒是</w:t>
            </w:r>
            <w:r w:rsidRPr="00290129">
              <w:rPr>
                <w:rFonts w:ascii="STKaiti" w:eastAsia="STKaiti" w:hAnsi="STKaiti" w:hint="eastAsia"/>
                <w:lang w:val="it-IT"/>
              </w:rPr>
              <w:t>Montefalco Sagrantino</w:t>
            </w:r>
            <w:r>
              <w:rPr>
                <w:rFonts w:ascii="STKaiti" w:eastAsia="STKaiti" w:hAnsi="STKaiti" w:hint="eastAsia"/>
              </w:rPr>
              <w:t>的亲民版</w:t>
            </w:r>
          </w:p>
          <w:p w14:paraId="142153B5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丰满、强烈、大气。</w:t>
            </w:r>
          </w:p>
          <w:p w14:paraId="5D9509BD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/>
              </w:rPr>
              <w:t>Strong</w:t>
            </w:r>
            <w:r>
              <w:rPr>
                <w:rFonts w:ascii="STKaiti" w:eastAsia="STKaiti" w:hAnsi="STKaiti" w:hint="eastAsia"/>
              </w:rPr>
              <w:t xml:space="preserve"> &amp; </w:t>
            </w:r>
            <w:r>
              <w:rPr>
                <w:rFonts w:ascii="STKaiti" w:eastAsia="STKaiti" w:hAnsi="STKaiti"/>
              </w:rPr>
              <w:t>S</w:t>
            </w:r>
            <w:r>
              <w:rPr>
                <w:rFonts w:ascii="STKaiti" w:eastAsia="STKaiti" w:hAnsi="STKaiti" w:hint="eastAsia"/>
              </w:rPr>
              <w:t>ensual</w:t>
            </w:r>
          </w:p>
          <w:p w14:paraId="39A38056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中档酒的价格，高档酒的品质。</w:t>
            </w:r>
          </w:p>
          <w:p w14:paraId="507F3391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既有力量感、够复杂同时又够圆润</w:t>
            </w:r>
          </w:p>
          <w:p w14:paraId="3AEA10BA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属于穿衣显瘦脱衣有肉的类型。</w:t>
            </w:r>
          </w:p>
          <w:p w14:paraId="40907B40" w14:textId="77777777" w:rsidR="00154CCB" w:rsidRDefault="00154CCB"/>
          <w:p w14:paraId="01D50B43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Note</w:t>
            </w:r>
          </w:p>
          <w:p w14:paraId="651DC7FA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色调是深邃的宝石红，年轻时候也会微微泛紫。结构强韧，余味悠长，同时香味丰美。</w:t>
            </w:r>
          </w:p>
          <w:p w14:paraId="428DBC55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有甜美的樱桃、成熟浆果味和地中海香料味浓郁而持久，和隐约的灌木丛的味道交相辉映。</w:t>
            </w:r>
          </w:p>
          <w:p w14:paraId="527ED2AF" w14:textId="77777777" w:rsidR="00154CCB" w:rsidRDefault="00154CCB">
            <w:pPr>
              <w:rPr>
                <w:rFonts w:ascii="STKaiti" w:eastAsia="STKaiti" w:hAnsi="STKaiti"/>
              </w:rPr>
            </w:pPr>
          </w:p>
          <w:p w14:paraId="66655A30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遵循</w:t>
            </w:r>
            <w:r>
              <w:rPr>
                <w:rFonts w:ascii="STKaiti" w:eastAsia="STKaiti" w:hAnsi="STKaiti" w:hint="eastAsia"/>
              </w:rPr>
              <w:t>Montefalco</w:t>
            </w:r>
            <w:r>
              <w:rPr>
                <w:rFonts w:ascii="STKaiti" w:eastAsia="STKaiti" w:hAnsi="STKaiti" w:hint="eastAsia"/>
              </w:rPr>
              <w:t>地区传统酿酒方法和葡萄配比，包含</w:t>
            </w:r>
            <w:r>
              <w:rPr>
                <w:rFonts w:ascii="STKaiti" w:eastAsia="STKaiti" w:hAnsi="STKaiti" w:hint="eastAsia"/>
              </w:rPr>
              <w:t>60-70%</w:t>
            </w:r>
            <w:r>
              <w:rPr>
                <w:rFonts w:ascii="STKaiti" w:eastAsia="STKaiti" w:hAnsi="STKaiti" w:hint="eastAsia"/>
              </w:rPr>
              <w:t>桑娇维塞，</w:t>
            </w:r>
            <w:r>
              <w:rPr>
                <w:rFonts w:ascii="STKaiti" w:eastAsia="STKaiti" w:hAnsi="STKaiti" w:hint="eastAsia"/>
              </w:rPr>
              <w:t>10%</w:t>
            </w:r>
            <w:r>
              <w:rPr>
                <w:rFonts w:ascii="STKaiti" w:eastAsia="STKaiti" w:hAnsi="STKaiti" w:hint="eastAsia"/>
              </w:rPr>
              <w:t>以上的圣格兰蒂诺葡萄，浓郁复杂不失平衡。</w:t>
            </w:r>
          </w:p>
          <w:p w14:paraId="5941E2BD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相对于</w:t>
            </w:r>
            <w:r>
              <w:rPr>
                <w:rFonts w:ascii="STKaiti" w:eastAsia="STKaiti" w:hAnsi="STKaiti" w:hint="eastAsia"/>
              </w:rPr>
              <w:t xml:space="preserve">Montefalco </w:t>
            </w:r>
            <w:proofErr w:type="spellStart"/>
            <w:r>
              <w:rPr>
                <w:rFonts w:ascii="STKaiti" w:eastAsia="STKaiti" w:hAnsi="STKaiti" w:hint="eastAsia"/>
              </w:rPr>
              <w:t>Sagrantino</w:t>
            </w:r>
            <w:proofErr w:type="spellEnd"/>
            <w:r>
              <w:rPr>
                <w:rFonts w:ascii="STKaiti" w:eastAsia="STKaiti" w:hAnsi="STKaiti" w:hint="eastAsia"/>
              </w:rPr>
              <w:t>而言要柔和一些</w:t>
            </w:r>
          </w:p>
          <w:p w14:paraId="4FA45DCD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但跟其它酒比，仍然是颜色深沉，香味复杂，结构紧致。</w:t>
            </w:r>
          </w:p>
          <w:p w14:paraId="6FAF65F3" w14:textId="77777777" w:rsidR="00154CCB" w:rsidRDefault="00154CCB">
            <w:pPr>
              <w:rPr>
                <w:i/>
                <w:iCs/>
                <w:color w:val="7F7F7F" w:themeColor="text1" w:themeTint="80"/>
              </w:rPr>
            </w:pPr>
          </w:p>
          <w:p w14:paraId="36E70B5F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Paring</w:t>
            </w:r>
          </w:p>
          <w:p w14:paraId="58AC0B29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lastRenderedPageBreak/>
              <w:t>这款酒其实很好配菜，只要不拿它配贝壳类海鲜就行。最适合搭配味道浓烈又丰腴的菜肴，比如牛排、红烧肉、北京烤鸭、广东烧腊等。</w:t>
            </w:r>
          </w:p>
          <w:p w14:paraId="5B3500F4" w14:textId="77777777" w:rsidR="00154CCB" w:rsidRDefault="00154CCB">
            <w:pPr>
              <w:rPr>
                <w:i/>
                <w:iCs/>
                <w:color w:val="7F7F7F" w:themeColor="text1" w:themeTint="80"/>
              </w:rPr>
            </w:pPr>
          </w:p>
          <w:p w14:paraId="1B728169" w14:textId="77777777" w:rsidR="00154CCB" w:rsidRDefault="00290129">
            <w:r>
              <w:rPr>
                <w:i/>
                <w:iCs/>
                <w:color w:val="7F7F7F" w:themeColor="text1" w:themeTint="80"/>
              </w:rPr>
              <w:t>Details</w:t>
            </w:r>
          </w:p>
          <w:p w14:paraId="12DB5AC9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产地：意大利</w:t>
            </w:r>
            <w:r>
              <w:rPr>
                <w:rFonts w:hint="eastAsia"/>
                <w:sz w:val="15"/>
                <w:szCs w:val="15"/>
              </w:rPr>
              <w:t xml:space="preserve"> </w:t>
            </w:r>
            <w:r>
              <w:rPr>
                <w:rFonts w:hint="eastAsia"/>
                <w:sz w:val="15"/>
                <w:szCs w:val="15"/>
              </w:rPr>
              <w:t>翁布里亚</w:t>
            </w:r>
            <w:r>
              <w:rPr>
                <w:rFonts w:hint="eastAsia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Umbria</w:t>
            </w:r>
          </w:p>
          <w:p w14:paraId="043688FF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酒庄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 xml:space="preserve">Azienda Agraria 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Scacciadiavoli</w:t>
            </w:r>
          </w:p>
          <w:p w14:paraId="3B32460D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原料葡萄品种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</w:p>
          <w:p w14:paraId="12B62908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 w:rsidRPr="00290129">
              <w:rPr>
                <w:rFonts w:hint="eastAsia"/>
                <w:sz w:val="15"/>
                <w:szCs w:val="15"/>
                <w:lang w:val="it-IT"/>
              </w:rPr>
              <w:t>60-70%Sangiovese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，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Sagrantino15%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，</w:t>
            </w:r>
            <w:r>
              <w:rPr>
                <w:rFonts w:hint="eastAsia"/>
                <w:sz w:val="15"/>
                <w:szCs w:val="15"/>
              </w:rPr>
              <w:t>其它原生葡萄品种</w:t>
            </w:r>
          </w:p>
          <w:p w14:paraId="7150D63E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类型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>
              <w:rPr>
                <w:rFonts w:hint="eastAsia"/>
                <w:sz w:val="15"/>
                <w:szCs w:val="15"/>
              </w:rPr>
              <w:t>静止红葡萄酒</w:t>
            </w:r>
          </w:p>
          <w:p w14:paraId="45380D85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产区</w:t>
            </w:r>
            <w:r>
              <w:rPr>
                <w:sz w:val="15"/>
                <w:szCs w:val="15"/>
              </w:rPr>
              <w:t>分级</w:t>
            </w:r>
            <w:r>
              <w:rPr>
                <w:sz w:val="15"/>
                <w:szCs w:val="15"/>
              </w:rPr>
              <w:t>: DOC</w:t>
            </w:r>
          </w:p>
          <w:p w14:paraId="126B910B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酒精度</w:t>
            </w:r>
            <w:r>
              <w:rPr>
                <w:sz w:val="15"/>
                <w:szCs w:val="15"/>
              </w:rPr>
              <w:t>: 14.00%</w:t>
            </w:r>
          </w:p>
          <w:p w14:paraId="43A811C9" w14:textId="77777777" w:rsidR="00154CCB" w:rsidRDefault="00154CCB"/>
        </w:tc>
        <w:tc>
          <w:tcPr>
            <w:tcW w:w="3510" w:type="dxa"/>
            <w:tcBorders>
              <w:tl2br w:val="nil"/>
              <w:tr2bl w:val="nil"/>
            </w:tcBorders>
          </w:tcPr>
          <w:p w14:paraId="21BF2E1A" w14:textId="77777777" w:rsidR="00154CCB" w:rsidRDefault="00290129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547D06" wp14:editId="0E4D4053">
                  <wp:extent cx="1579880" cy="6362700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636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CCB" w14:paraId="383A45E6" w14:textId="77777777">
        <w:trPr>
          <w:trHeight w:val="1139"/>
        </w:trPr>
        <w:tc>
          <w:tcPr>
            <w:tcW w:w="5778" w:type="dxa"/>
            <w:tcBorders>
              <w:tl2br w:val="nil"/>
              <w:tr2bl w:val="nil"/>
            </w:tcBorders>
          </w:tcPr>
          <w:p w14:paraId="61423294" w14:textId="77777777" w:rsidR="00154CCB" w:rsidRDefault="00154CCB"/>
        </w:tc>
        <w:tc>
          <w:tcPr>
            <w:tcW w:w="3510" w:type="dxa"/>
            <w:tcBorders>
              <w:tl2br w:val="nil"/>
              <w:tr2bl w:val="nil"/>
            </w:tcBorders>
          </w:tcPr>
          <w:p w14:paraId="439B4F34" w14:textId="77777777" w:rsidR="00154CCB" w:rsidRDefault="00154CCB"/>
        </w:tc>
      </w:tr>
      <w:tr w:rsidR="00154CCB" w14:paraId="3E380E0C" w14:textId="77777777">
        <w:tc>
          <w:tcPr>
            <w:tcW w:w="5778" w:type="dxa"/>
            <w:tcBorders>
              <w:tl2br w:val="nil"/>
              <w:tr2bl w:val="nil"/>
            </w:tcBorders>
          </w:tcPr>
          <w:p w14:paraId="2E985163" w14:textId="77777777" w:rsidR="00154CCB" w:rsidRDefault="00154CCB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</w:p>
          <w:p w14:paraId="24770BB9" w14:textId="77777777" w:rsidR="00154CCB" w:rsidRDefault="00290129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  <w:proofErr w:type="spellStart"/>
            <w:r>
              <w:rPr>
                <w:rFonts w:ascii="Microsoft YaHei" w:eastAsia="Microsoft YaHei" w:hAnsi="Microsoft YaHei" w:hint="eastAsia"/>
                <w:b/>
                <w:color w:val="C0504D" w:themeColor="accent2"/>
                <w:sz w:val="32"/>
                <w:szCs w:val="32"/>
              </w:rPr>
              <w:t>Tili</w:t>
            </w:r>
            <w:proofErr w:type="spellEnd"/>
            <w:r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  <w:t xml:space="preserve"> Young</w:t>
            </w:r>
          </w:p>
          <w:p w14:paraId="060979FF" w14:textId="77777777" w:rsidR="00154CCB" w:rsidRDefault="00154CCB"/>
          <w:p w14:paraId="3499F18C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采用不同寻常的葡萄品种混酿</w:t>
            </w:r>
          </w:p>
          <w:p w14:paraId="10D44D65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品质好</w:t>
            </w:r>
            <w:r>
              <w:rPr>
                <w:rFonts w:ascii="STKaiti" w:eastAsia="STKaiti" w:hAnsi="STKaiti" w:hint="eastAsia"/>
              </w:rPr>
              <w:t xml:space="preserve"> &amp; </w:t>
            </w:r>
            <w:r>
              <w:rPr>
                <w:rFonts w:ascii="STKaiti" w:eastAsia="STKaiti" w:hAnsi="STKaiti" w:hint="eastAsia"/>
              </w:rPr>
              <w:t>辨识度高</w:t>
            </w:r>
          </w:p>
          <w:p w14:paraId="3BA9E4BF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年青、强硬、不按常理出牌</w:t>
            </w:r>
          </w:p>
          <w:p w14:paraId="7FB9510B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但是又很漂亮</w:t>
            </w:r>
          </w:p>
          <w:p w14:paraId="03671527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/>
              </w:rPr>
              <w:t>T</w:t>
            </w:r>
            <w:r>
              <w:rPr>
                <w:rFonts w:ascii="STKaiti" w:eastAsia="STKaiti" w:hAnsi="STKaiti" w:hint="eastAsia"/>
              </w:rPr>
              <w:t>ough &amp; Sweet</w:t>
            </w:r>
          </w:p>
          <w:p w14:paraId="24A319EA" w14:textId="77777777" w:rsidR="00154CCB" w:rsidRDefault="00154CCB"/>
          <w:p w14:paraId="2025E7F2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Note</w:t>
            </w:r>
          </w:p>
          <w:p w14:paraId="694002C2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有成熟的红色水果和黑色浆果的香味，还有紫罗兰、香草、巧克力、以及明显的辛香料特别是丁香的味道。</w:t>
            </w:r>
          </w:p>
          <w:p w14:paraId="57B6B021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lastRenderedPageBreak/>
              <w:t>葡萄全部是手工采摘，压榨之前还先用二氧化碳浸渍法浸渍过一段时间。所以总体上酷酷的，细节上却精致，隐隐有些甜香。</w:t>
            </w:r>
          </w:p>
          <w:p w14:paraId="168FD229" w14:textId="77777777" w:rsidR="00154CCB" w:rsidRDefault="00154CCB"/>
          <w:p w14:paraId="267E1F26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P</w:t>
            </w:r>
            <w:r>
              <w:rPr>
                <w:rFonts w:hint="eastAsia"/>
                <w:i/>
                <w:iCs/>
                <w:color w:val="7F7F7F" w:themeColor="text1" w:themeTint="80"/>
              </w:rPr>
              <w:t>aring</w:t>
            </w:r>
          </w:p>
          <w:p w14:paraId="4F7DCDBE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最适合搭配有辛辣味的新派</w:t>
            </w:r>
            <w:r>
              <w:rPr>
                <w:rFonts w:ascii="STKaiti" w:eastAsia="STKaiti" w:hAnsi="STKaiti" w:hint="eastAsia"/>
              </w:rPr>
              <w:t>fusion</w:t>
            </w:r>
            <w:r>
              <w:rPr>
                <w:rFonts w:ascii="STKaiti" w:eastAsia="STKaiti" w:hAnsi="STKaiti" w:hint="eastAsia"/>
              </w:rPr>
              <w:t>菜，或者说各种有烟熏味、香料味，最好还有点脂肪、有点汁水的菜不建议配太干燥的食物比如纯粹油炸的食物。</w:t>
            </w:r>
          </w:p>
          <w:p w14:paraId="284AE32B" w14:textId="77777777" w:rsidR="00154CCB" w:rsidRDefault="00154CCB"/>
          <w:p w14:paraId="5BF9A6BC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D</w:t>
            </w:r>
            <w:r>
              <w:rPr>
                <w:rFonts w:hint="eastAsia"/>
                <w:i/>
                <w:iCs/>
                <w:color w:val="7F7F7F" w:themeColor="text1" w:themeTint="80"/>
              </w:rPr>
              <w:t>etails</w:t>
            </w:r>
          </w:p>
          <w:p w14:paraId="137E6A65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产地：意大利</w:t>
            </w:r>
            <w:r>
              <w:rPr>
                <w:rFonts w:hint="eastAsia"/>
                <w:sz w:val="15"/>
                <w:szCs w:val="15"/>
              </w:rPr>
              <w:t xml:space="preserve"> </w:t>
            </w:r>
            <w:r>
              <w:rPr>
                <w:rFonts w:hint="eastAsia"/>
                <w:sz w:val="15"/>
                <w:szCs w:val="15"/>
              </w:rPr>
              <w:t>翁布里亚</w:t>
            </w:r>
          </w:p>
          <w:p w14:paraId="73C44DF9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酒精度：</w:t>
            </w:r>
            <w:r>
              <w:rPr>
                <w:rFonts w:hint="eastAsia"/>
                <w:sz w:val="15"/>
                <w:szCs w:val="15"/>
              </w:rPr>
              <w:t>14%vol</w:t>
            </w:r>
          </w:p>
          <w:p w14:paraId="4CF04CE1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原料葡萄品种：</w:t>
            </w:r>
          </w:p>
          <w:p w14:paraId="39C244A8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Petit Verdot, Sangiovese and </w:t>
            </w:r>
            <w:proofErr w:type="spellStart"/>
            <w:r>
              <w:rPr>
                <w:sz w:val="15"/>
                <w:szCs w:val="15"/>
              </w:rPr>
              <w:t>Sagrantino</w:t>
            </w:r>
            <w:proofErr w:type="spellEnd"/>
          </w:p>
          <w:p w14:paraId="6CD0B09A" w14:textId="77777777" w:rsidR="00154CCB" w:rsidRDefault="00154CCB">
            <w:pPr>
              <w:rPr>
                <w:sz w:val="15"/>
                <w:szCs w:val="15"/>
              </w:rPr>
            </w:pPr>
          </w:p>
        </w:tc>
        <w:tc>
          <w:tcPr>
            <w:tcW w:w="3510" w:type="dxa"/>
            <w:tcBorders>
              <w:tl2br w:val="nil"/>
              <w:tr2bl w:val="nil"/>
            </w:tcBorders>
          </w:tcPr>
          <w:p w14:paraId="1D140067" w14:textId="77777777" w:rsidR="00154CCB" w:rsidRDefault="00154CCB"/>
          <w:p w14:paraId="23603E05" w14:textId="77777777" w:rsidR="00154CCB" w:rsidRDefault="00290129">
            <w:r>
              <w:rPr>
                <w:noProof/>
              </w:rPr>
              <w:lastRenderedPageBreak/>
              <w:drawing>
                <wp:inline distT="0" distB="0" distL="0" distR="0" wp14:anchorId="44A96E45" wp14:editId="32F816CC">
                  <wp:extent cx="1864995" cy="5351145"/>
                  <wp:effectExtent l="0" t="0" r="190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0" t="2241" r="18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5351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CCB" w14:paraId="136F7EAD" w14:textId="77777777">
        <w:trPr>
          <w:trHeight w:val="13641"/>
        </w:trPr>
        <w:tc>
          <w:tcPr>
            <w:tcW w:w="5778" w:type="dxa"/>
            <w:tcBorders>
              <w:tl2br w:val="nil"/>
              <w:tr2bl w:val="nil"/>
            </w:tcBorders>
          </w:tcPr>
          <w:p w14:paraId="077FC019" w14:textId="77777777" w:rsidR="00154CCB" w:rsidRDefault="00154CCB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</w:p>
          <w:p w14:paraId="4AF93B79" w14:textId="77777777" w:rsidR="00154CCB" w:rsidRDefault="00290129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  <w:proofErr w:type="spellStart"/>
            <w:r>
              <w:rPr>
                <w:rFonts w:ascii="Microsoft YaHei" w:eastAsia="Microsoft YaHei" w:hAnsi="Microsoft YaHei" w:hint="eastAsia"/>
                <w:b/>
                <w:color w:val="C0504D" w:themeColor="accent2"/>
                <w:sz w:val="32"/>
                <w:szCs w:val="32"/>
              </w:rPr>
              <w:t>Tili</w:t>
            </w:r>
            <w:proofErr w:type="spellEnd"/>
            <w:r>
              <w:rPr>
                <w:rFonts w:ascii="Microsoft YaHei" w:eastAsia="Microsoft YaHei" w:hAnsi="Microsoft YaHei" w:hint="eastAsia"/>
                <w:b/>
                <w:color w:val="C0504D" w:themeColor="accent2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  <w:t>Rosato</w:t>
            </w:r>
            <w:proofErr w:type="spellEnd"/>
          </w:p>
          <w:p w14:paraId="566B7A3B" w14:textId="77777777" w:rsidR="00154CCB" w:rsidRDefault="00154CCB"/>
          <w:p w14:paraId="743D0B23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Note</w:t>
            </w:r>
          </w:p>
          <w:p w14:paraId="64E13885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浅樱桃红色，有丰富浓郁的果香，清爽的酸度，结构也不弱。</w:t>
            </w:r>
          </w:p>
          <w:p w14:paraId="2F423B6E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用</w:t>
            </w:r>
            <w:proofErr w:type="spellStart"/>
            <w:r>
              <w:rPr>
                <w:rFonts w:ascii="STKaiti" w:eastAsia="STKaiti" w:hAnsi="STKaiti" w:hint="eastAsia"/>
              </w:rPr>
              <w:t>Canaiolo</w:t>
            </w:r>
            <w:proofErr w:type="spellEnd"/>
            <w:r>
              <w:rPr>
                <w:rFonts w:ascii="STKaiti" w:eastAsia="STKaiti" w:hAnsi="STKaiti" w:hint="eastAsia"/>
              </w:rPr>
              <w:t xml:space="preserve"> </w:t>
            </w:r>
            <w:r>
              <w:rPr>
                <w:rFonts w:ascii="STKaiti" w:eastAsia="STKaiti" w:hAnsi="STKaiti" w:hint="eastAsia"/>
              </w:rPr>
              <w:t>和</w:t>
            </w:r>
            <w:r>
              <w:rPr>
                <w:rFonts w:ascii="STKaiti" w:eastAsia="STKaiti" w:hAnsi="STKaiti" w:hint="eastAsia"/>
              </w:rPr>
              <w:t>Sangiovese</w:t>
            </w:r>
            <w:r>
              <w:rPr>
                <w:rFonts w:ascii="STKaiti" w:eastAsia="STKaiti" w:hAnsi="STKaiti" w:hint="eastAsia"/>
              </w:rPr>
              <w:t>两种很有特色的意大利本土葡萄品种酿成。手工采收之后快速压榨、低温长时间发酵，味道精细清爽新鲜。</w:t>
            </w:r>
          </w:p>
          <w:p w14:paraId="1AEEC122" w14:textId="77777777" w:rsidR="00154CCB" w:rsidRDefault="00154CCB"/>
          <w:p w14:paraId="5473E47B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P</w:t>
            </w:r>
            <w:r>
              <w:rPr>
                <w:rFonts w:hint="eastAsia"/>
                <w:i/>
                <w:iCs/>
                <w:color w:val="7F7F7F" w:themeColor="text1" w:themeTint="80"/>
              </w:rPr>
              <w:t>aring</w:t>
            </w:r>
          </w:p>
          <w:p w14:paraId="7D11262F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有浓郁的果香，口感清爽，搭配油炸、煎烤类食物效果非常好。</w:t>
            </w:r>
            <w:r>
              <w:rPr>
                <w:rFonts w:ascii="STKaiti" w:eastAsia="STKaiti" w:hAnsi="STKaiti" w:hint="eastAsia"/>
              </w:rPr>
              <w:t>配河海鲜包括螃蟹也比白葡萄酒更带劲。</w:t>
            </w:r>
          </w:p>
          <w:p w14:paraId="15F2E1AC" w14:textId="77777777" w:rsidR="00154CCB" w:rsidRDefault="00154CCB">
            <w:pPr>
              <w:rPr>
                <w:rFonts w:ascii="STKaiti" w:eastAsia="STKaiti" w:hAnsi="STKaiti"/>
              </w:rPr>
            </w:pPr>
          </w:p>
          <w:p w14:paraId="21C83C0F" w14:textId="77777777" w:rsidR="00154CCB" w:rsidRDefault="00154CCB"/>
          <w:p w14:paraId="19B4C43F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级别：</w:t>
            </w:r>
            <w:r>
              <w:rPr>
                <w:rFonts w:hint="eastAsia"/>
                <w:sz w:val="15"/>
                <w:szCs w:val="15"/>
              </w:rPr>
              <w:t xml:space="preserve">DOC   </w:t>
            </w:r>
            <w:r>
              <w:rPr>
                <w:rFonts w:hint="eastAsia"/>
                <w:sz w:val="15"/>
                <w:szCs w:val="15"/>
              </w:rPr>
              <w:t>控制原产地命名产区</w:t>
            </w:r>
          </w:p>
          <w:p w14:paraId="46D97296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年份：</w:t>
            </w:r>
            <w:r>
              <w:rPr>
                <w:rFonts w:hint="eastAsia"/>
                <w:sz w:val="15"/>
                <w:szCs w:val="15"/>
              </w:rPr>
              <w:t>2015</w:t>
            </w:r>
          </w:p>
          <w:p w14:paraId="1F0DCC32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产区：</w:t>
            </w:r>
            <w:r>
              <w:rPr>
                <w:rFonts w:hint="eastAsia"/>
                <w:sz w:val="15"/>
                <w:szCs w:val="15"/>
              </w:rPr>
              <w:t xml:space="preserve">Assisi Umbria Italy / </w:t>
            </w:r>
            <w:r>
              <w:rPr>
                <w:rFonts w:hint="eastAsia"/>
                <w:sz w:val="15"/>
                <w:szCs w:val="15"/>
              </w:rPr>
              <w:t>意大利</w:t>
            </w:r>
            <w:r>
              <w:rPr>
                <w:rFonts w:hint="eastAsia"/>
                <w:sz w:val="15"/>
                <w:szCs w:val="15"/>
              </w:rPr>
              <w:t xml:space="preserve"> </w:t>
            </w:r>
            <w:r>
              <w:rPr>
                <w:rFonts w:hint="eastAsia"/>
                <w:sz w:val="15"/>
                <w:szCs w:val="15"/>
              </w:rPr>
              <w:t>翁布里亚</w:t>
            </w:r>
            <w:r>
              <w:rPr>
                <w:rFonts w:hint="eastAsia"/>
                <w:sz w:val="15"/>
                <w:szCs w:val="15"/>
              </w:rPr>
              <w:t xml:space="preserve"> </w:t>
            </w:r>
            <w:r>
              <w:rPr>
                <w:rFonts w:hint="eastAsia"/>
                <w:sz w:val="15"/>
                <w:szCs w:val="15"/>
              </w:rPr>
              <w:t>奥西西</w:t>
            </w:r>
          </w:p>
          <w:p w14:paraId="6F5F5C9F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酒精度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13% vol</w:t>
            </w:r>
          </w:p>
          <w:p w14:paraId="38714463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酒庄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TILI VINI SOC. AGR. S.S.</w:t>
            </w:r>
          </w:p>
          <w:p w14:paraId="6C5950EB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葡萄品种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SANGIOVESE/</w:t>
            </w:r>
            <w:r>
              <w:rPr>
                <w:rFonts w:hint="eastAsia"/>
                <w:sz w:val="15"/>
                <w:szCs w:val="15"/>
              </w:rPr>
              <w:t>桑娇维塞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+CANNAIOLO/</w:t>
            </w:r>
            <w:r>
              <w:rPr>
                <w:rFonts w:hint="eastAsia"/>
                <w:sz w:val="15"/>
                <w:szCs w:val="15"/>
              </w:rPr>
              <w:t>卡内奥罗</w:t>
            </w:r>
          </w:p>
          <w:p w14:paraId="39824819" w14:textId="77777777" w:rsidR="00154CCB" w:rsidRPr="00290129" w:rsidRDefault="00154CCB">
            <w:pPr>
              <w:rPr>
                <w:sz w:val="15"/>
                <w:szCs w:val="15"/>
                <w:lang w:val="it-IT"/>
              </w:rPr>
            </w:pPr>
          </w:p>
        </w:tc>
        <w:tc>
          <w:tcPr>
            <w:tcW w:w="3510" w:type="dxa"/>
            <w:tcBorders>
              <w:tl2br w:val="nil"/>
              <w:tr2bl w:val="nil"/>
            </w:tcBorders>
          </w:tcPr>
          <w:p w14:paraId="5614C351" w14:textId="77777777" w:rsidR="00154CCB" w:rsidRPr="00290129" w:rsidRDefault="00154CCB">
            <w:pPr>
              <w:rPr>
                <w:lang w:val="it-IT"/>
              </w:rPr>
            </w:pPr>
          </w:p>
          <w:p w14:paraId="7595EB44" w14:textId="77777777" w:rsidR="00154CCB" w:rsidRDefault="00290129">
            <w:r>
              <w:rPr>
                <w:noProof/>
              </w:rPr>
              <w:drawing>
                <wp:inline distT="0" distB="0" distL="0" distR="0" wp14:anchorId="728F5FC1" wp14:editId="0159728B">
                  <wp:extent cx="1912620" cy="5405755"/>
                  <wp:effectExtent l="0" t="0" r="11430" b="44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3" t="1227" r="18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5405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CCB" w14:paraId="38C71A42" w14:textId="77777777">
        <w:tc>
          <w:tcPr>
            <w:tcW w:w="5778" w:type="dxa"/>
            <w:tcBorders>
              <w:tl2br w:val="nil"/>
              <w:tr2bl w:val="nil"/>
            </w:tcBorders>
          </w:tcPr>
          <w:p w14:paraId="375B66C6" w14:textId="77777777" w:rsidR="00154CCB" w:rsidRDefault="00154CCB">
            <w:pPr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</w:p>
          <w:p w14:paraId="48828F0C" w14:textId="77777777" w:rsidR="00154CCB" w:rsidRDefault="00154CCB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</w:p>
          <w:p w14:paraId="53B6A663" w14:textId="77777777" w:rsidR="00154CCB" w:rsidRDefault="00290129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  <w:proofErr w:type="spellStart"/>
            <w:r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  <w:t>Palaia</w:t>
            </w:r>
            <w:proofErr w:type="spellEnd"/>
            <w:r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  <w:t xml:space="preserve"> -Umbria Rosso</w:t>
            </w:r>
          </w:p>
          <w:p w14:paraId="2119F471" w14:textId="77777777" w:rsidR="00154CCB" w:rsidRDefault="00154CCB"/>
          <w:p w14:paraId="7BC349AC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性价比超高。</w:t>
            </w:r>
          </w:p>
          <w:p w14:paraId="0DEE3549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就价钱而言，平时配餐或调鸡尾酒也不会心疼，但是就品质而言，即使拿给行家喝也不会显得差。</w:t>
            </w:r>
          </w:p>
          <w:p w14:paraId="067EF748" w14:textId="77777777" w:rsidR="00154CCB" w:rsidRDefault="00154CCB"/>
          <w:p w14:paraId="4FE13CC1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Note</w:t>
            </w:r>
          </w:p>
          <w:p w14:paraId="0EE4896A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有樱桃、红色莓果、糖山楂、杏仁、巧克力、胡椒、湿树叶、蘑菇、李子、紫罗兰……</w:t>
            </w:r>
          </w:p>
          <w:p w14:paraId="70785E0E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香味浓郁，酸度中等，酒精度中等、单宁中等偏高，余味长。</w:t>
            </w:r>
          </w:p>
          <w:p w14:paraId="54BD21EA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而且非常耐放！开瓶之后好多天，味道反而越来越好。</w:t>
            </w:r>
          </w:p>
          <w:p w14:paraId="76CAFE53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同样是以桑娇维塞葡萄为主酿的酒，比</w:t>
            </w:r>
            <w:r>
              <w:rPr>
                <w:rFonts w:ascii="STKaiti" w:eastAsia="STKaiti" w:hAnsi="STKaiti" w:hint="eastAsia"/>
              </w:rPr>
              <w:t>Montefalco Rosso</w:t>
            </w:r>
            <w:r>
              <w:rPr>
                <w:rFonts w:ascii="STKaiti" w:eastAsia="STKaiti" w:hAnsi="STKaiti" w:hint="eastAsia"/>
              </w:rPr>
              <w:t>清淡，但是跟市面上别的酒比，一点也不淡！</w:t>
            </w:r>
          </w:p>
          <w:p w14:paraId="648B9AB4" w14:textId="77777777" w:rsidR="00154CCB" w:rsidRDefault="00154CCB"/>
          <w:p w14:paraId="5ABAE29A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P</w:t>
            </w:r>
            <w:r>
              <w:rPr>
                <w:rFonts w:hint="eastAsia"/>
                <w:i/>
                <w:iCs/>
                <w:color w:val="7F7F7F" w:themeColor="text1" w:themeTint="80"/>
              </w:rPr>
              <w:t>aring</w:t>
            </w:r>
          </w:p>
          <w:p w14:paraId="4E940769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这款红酒配牛羊猪肉当然没问题，但是配禽类、或者带蘑菇奶油酱汁的各种菜，都会很好。除了贝壳类的海鲜以外，这款酒什么都能搭。</w:t>
            </w:r>
          </w:p>
          <w:p w14:paraId="1FED1C57" w14:textId="77777777" w:rsidR="00154CCB" w:rsidRDefault="00154CCB"/>
          <w:p w14:paraId="6664FD3C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D</w:t>
            </w:r>
            <w:r>
              <w:rPr>
                <w:rFonts w:hint="eastAsia"/>
                <w:i/>
                <w:iCs/>
                <w:color w:val="7F7F7F" w:themeColor="text1" w:themeTint="80"/>
              </w:rPr>
              <w:t>etails</w:t>
            </w:r>
          </w:p>
          <w:p w14:paraId="4B53D983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Umbria</w:t>
            </w:r>
            <w:r>
              <w:rPr>
                <w:rFonts w:ascii="STKaiti" w:eastAsia="STKaiti" w:hAnsi="STKaiti" w:hint="eastAsia"/>
              </w:rPr>
              <w:t>是意大利中部的一个大区，和托斯卡纳相邻。</w:t>
            </w:r>
            <w:r>
              <w:rPr>
                <w:rFonts w:ascii="STKaiti" w:eastAsia="STKaiti" w:hAnsi="STKaiti" w:hint="eastAsia"/>
              </w:rPr>
              <w:t>Rosso</w:t>
            </w:r>
            <w:proofErr w:type="gramStart"/>
            <w:r>
              <w:rPr>
                <w:rFonts w:ascii="STKaiti" w:eastAsia="STKaiti" w:hAnsi="STKaiti" w:hint="eastAsia"/>
              </w:rPr>
              <w:t>是“</w:t>
            </w:r>
            <w:proofErr w:type="gramEnd"/>
            <w:r>
              <w:rPr>
                <w:rFonts w:ascii="STKaiti" w:eastAsia="STKaiti" w:hAnsi="STKaiti" w:hint="eastAsia"/>
              </w:rPr>
              <w:t>红”的意思。</w:t>
            </w:r>
            <w:r>
              <w:rPr>
                <w:rFonts w:ascii="STKaiti" w:eastAsia="STKaiti" w:hAnsi="STKaiti" w:hint="eastAsia"/>
              </w:rPr>
              <w:t>Umbria Rosso</w:t>
            </w:r>
            <w:r>
              <w:rPr>
                <w:rFonts w:ascii="STKaiti" w:eastAsia="STKaiti" w:hAnsi="STKaiti" w:hint="eastAsia"/>
              </w:rPr>
              <w:t>就是指这个地区的特色红酒。</w:t>
            </w:r>
          </w:p>
          <w:p w14:paraId="6ACC53F3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Umbria Rosso</w:t>
            </w:r>
            <w:r>
              <w:rPr>
                <w:rFonts w:ascii="STKaiti" w:eastAsia="STKaiti" w:hAnsi="STKaiti" w:hint="eastAsia"/>
              </w:rPr>
              <w:t>的葡萄配比是以桑娇维塞为主，也可能会有较大比</w:t>
            </w:r>
            <w:r>
              <w:rPr>
                <w:rFonts w:ascii="STKaiti" w:eastAsia="STKaiti" w:hAnsi="STKaiti" w:hint="eastAsia"/>
              </w:rPr>
              <w:t>例的</w:t>
            </w:r>
            <w:r>
              <w:rPr>
                <w:rFonts w:ascii="STKaiti" w:eastAsia="STKaiti" w:hAnsi="STKaiti" w:hint="eastAsia"/>
              </w:rPr>
              <w:t>Montepulciano</w:t>
            </w:r>
            <w:r>
              <w:rPr>
                <w:rFonts w:ascii="STKaiti" w:eastAsia="STKaiti" w:hAnsi="STKaiti" w:hint="eastAsia"/>
              </w:rPr>
              <w:t>，然后会有一个比较小的百分比的其它葡萄品种，是不定品种的混合。园子里长什么葡萄就用什么葡萄，所以不同的酒庄酿的</w:t>
            </w:r>
            <w:r>
              <w:rPr>
                <w:rFonts w:ascii="STKaiti" w:eastAsia="STKaiti" w:hAnsi="STKaiti" w:hint="eastAsia"/>
              </w:rPr>
              <w:t>Umbria Rosso</w:t>
            </w:r>
            <w:r>
              <w:rPr>
                <w:rFonts w:ascii="STKaiti" w:eastAsia="STKaiti" w:hAnsi="STKaiti" w:hint="eastAsia"/>
              </w:rPr>
              <w:t>会有不同的惊喜。</w:t>
            </w:r>
          </w:p>
          <w:p w14:paraId="3BBD778E" w14:textId="77777777" w:rsidR="00154CCB" w:rsidRDefault="00154CCB"/>
          <w:p w14:paraId="6EA05A2D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sz w:val="15"/>
                <w:szCs w:val="15"/>
              </w:rPr>
              <w:lastRenderedPageBreak/>
              <w:t>葡萄品种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sz w:val="15"/>
                <w:szCs w:val="15"/>
                <w:lang w:val="it-IT"/>
              </w:rPr>
              <w:t>Sangiovese, Montepulciano, Ciliegiolo, Merlot, Cabernet Sauvingon</w:t>
            </w:r>
          </w:p>
          <w:p w14:paraId="18B05727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侍酒温度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sz w:val="15"/>
                <w:szCs w:val="15"/>
                <w:lang w:val="it-IT"/>
              </w:rPr>
              <w:t>18-19 °C</w:t>
            </w:r>
          </w:p>
          <w:p w14:paraId="400C2EBC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sz w:val="15"/>
                <w:szCs w:val="15"/>
              </w:rPr>
              <w:t>酒精度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sz w:val="15"/>
                <w:szCs w:val="15"/>
                <w:lang w:val="it-IT"/>
              </w:rPr>
              <w:t>13.00%</w:t>
            </w:r>
          </w:p>
          <w:p w14:paraId="2E69CBA6" w14:textId="77777777" w:rsidR="00154CCB" w:rsidRPr="00290129" w:rsidRDefault="00154CCB">
            <w:pPr>
              <w:rPr>
                <w:lang w:val="it-IT"/>
              </w:rPr>
            </w:pPr>
          </w:p>
        </w:tc>
        <w:tc>
          <w:tcPr>
            <w:tcW w:w="3510" w:type="dxa"/>
            <w:tcBorders>
              <w:tl2br w:val="nil"/>
              <w:tr2bl w:val="nil"/>
            </w:tcBorders>
          </w:tcPr>
          <w:p w14:paraId="2BB6619E" w14:textId="77777777" w:rsidR="00154CCB" w:rsidRPr="00290129" w:rsidRDefault="00154CCB">
            <w:pPr>
              <w:rPr>
                <w:lang w:val="it-IT"/>
              </w:rPr>
            </w:pPr>
          </w:p>
          <w:p w14:paraId="0ECBBABA" w14:textId="77777777" w:rsidR="00154CCB" w:rsidRDefault="00290129">
            <w:r>
              <w:rPr>
                <w:rFonts w:hint="eastAsia"/>
                <w:noProof/>
              </w:rPr>
              <w:drawing>
                <wp:inline distT="0" distB="0" distL="114300" distR="114300" wp14:anchorId="5F8BE2AF" wp14:editId="14844984">
                  <wp:extent cx="2144395" cy="4460875"/>
                  <wp:effectExtent l="0" t="0" r="8255" b="15875"/>
                  <wp:docPr id="12" name="图片 12" descr="1479967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4799674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4446" t="2167" r="22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446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CCB" w14:paraId="37899C2E" w14:textId="77777777">
        <w:trPr>
          <w:trHeight w:val="13867"/>
        </w:trPr>
        <w:tc>
          <w:tcPr>
            <w:tcW w:w="5778" w:type="dxa"/>
            <w:tcBorders>
              <w:tl2br w:val="nil"/>
              <w:tr2bl w:val="nil"/>
            </w:tcBorders>
          </w:tcPr>
          <w:p w14:paraId="494721A7" w14:textId="77777777" w:rsidR="00154CCB" w:rsidRDefault="00154CCB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</w:p>
          <w:p w14:paraId="48E2EF0A" w14:textId="77777777" w:rsidR="00154CCB" w:rsidRDefault="00290129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  <w:r>
              <w:rPr>
                <w:rFonts w:ascii="Microsoft YaHei" w:eastAsia="Microsoft YaHei" w:hAnsi="Microsoft YaHei" w:hint="eastAsia"/>
                <w:b/>
                <w:color w:val="C0504D" w:themeColor="accent2"/>
                <w:sz w:val="32"/>
                <w:szCs w:val="32"/>
              </w:rPr>
              <w:t>惊奇之网</w:t>
            </w:r>
            <w:proofErr w:type="spellStart"/>
            <w:r>
              <w:rPr>
                <w:rFonts w:ascii="Microsoft YaHei" w:eastAsia="Microsoft YaHei" w:hAnsi="Microsoft YaHei" w:hint="eastAsia"/>
                <w:b/>
                <w:color w:val="C0504D" w:themeColor="accent2"/>
                <w:sz w:val="32"/>
                <w:szCs w:val="32"/>
              </w:rPr>
              <w:t>Martavello</w:t>
            </w:r>
            <w:proofErr w:type="spellEnd"/>
          </w:p>
          <w:p w14:paraId="44F937A3" w14:textId="77777777" w:rsidR="00154CCB" w:rsidRDefault="00154CCB"/>
          <w:p w14:paraId="27D83C5C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/>
              </w:rPr>
              <w:t>结构精致完整</w:t>
            </w:r>
            <w:r>
              <w:rPr>
                <w:rFonts w:ascii="STKaiti" w:eastAsia="STKaiti" w:hAnsi="STKaiti" w:hint="eastAsia"/>
              </w:rPr>
              <w:t>，</w:t>
            </w:r>
            <w:r>
              <w:rPr>
                <w:rFonts w:ascii="STKaiti" w:eastAsia="STKaiti" w:hAnsi="STKaiti"/>
              </w:rPr>
              <w:t>酒体丰满</w:t>
            </w:r>
            <w:r>
              <w:rPr>
                <w:rFonts w:ascii="STKaiti" w:eastAsia="STKaiti" w:hAnsi="STKaiti" w:hint="eastAsia"/>
              </w:rPr>
              <w:t>，</w:t>
            </w:r>
            <w:r>
              <w:rPr>
                <w:rFonts w:ascii="STKaiti" w:eastAsia="STKaiti" w:hAnsi="STKaiti"/>
              </w:rPr>
              <w:t>川菜的绝配</w:t>
            </w:r>
            <w:r>
              <w:rPr>
                <w:rFonts w:ascii="STKaiti" w:eastAsia="STKaiti" w:hAnsi="STKaiti" w:hint="eastAsia"/>
              </w:rPr>
              <w:t>。</w:t>
            </w:r>
          </w:p>
          <w:p w14:paraId="2D906E97" w14:textId="77777777" w:rsidR="00154CCB" w:rsidRDefault="00154CCB"/>
          <w:p w14:paraId="18EF502E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Note</w:t>
            </w:r>
          </w:p>
          <w:p w14:paraId="2FE3A677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作为一支桃红酒，酒精度不低，但是因为做得非常平衡结构也好，完全觉察不到酒精度有这么高。很多红酒的结构都未必有它做得这么工整强韧，</w:t>
            </w:r>
            <w:r>
              <w:rPr>
                <w:rFonts w:ascii="STKaiti" w:eastAsia="STKaiti" w:hAnsi="STKaiti"/>
              </w:rPr>
              <w:t xml:space="preserve"> </w:t>
            </w:r>
          </w:p>
          <w:p w14:paraId="4B75EE15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单独喝还未见得很明显，配菜的时候越发凸显出这款酒的结构清晰漂亮，花香和果香芬芳，酒和菜互相增色。</w:t>
            </w:r>
          </w:p>
          <w:p w14:paraId="063B8714" w14:textId="77777777" w:rsidR="00154CCB" w:rsidRDefault="00154CCB"/>
          <w:p w14:paraId="34B9CFE0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P</w:t>
            </w:r>
            <w:r>
              <w:rPr>
                <w:rFonts w:hint="eastAsia"/>
                <w:i/>
                <w:iCs/>
                <w:color w:val="7F7F7F" w:themeColor="text1" w:themeTint="80"/>
              </w:rPr>
              <w:t>aring</w:t>
            </w:r>
          </w:p>
          <w:p w14:paraId="57689466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一般认为辣味菜不好配酒，而这款酒是辣菜，特别是川菜的绝配。本身有微微的辛辣味和菜的香辣呼应，又有成熟热带水果的香味和菜的味道互补，碰撞出的效果堪称惊艳。</w:t>
            </w:r>
          </w:p>
          <w:p w14:paraId="6211E698" w14:textId="77777777" w:rsidR="00154CCB" w:rsidRDefault="00154CCB"/>
          <w:p w14:paraId="63C83161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D</w:t>
            </w:r>
            <w:r>
              <w:rPr>
                <w:rFonts w:hint="eastAsia"/>
                <w:i/>
                <w:iCs/>
                <w:color w:val="7F7F7F" w:themeColor="text1" w:themeTint="80"/>
              </w:rPr>
              <w:t>etails</w:t>
            </w:r>
          </w:p>
          <w:p w14:paraId="121B401D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这款酒用的葡萄品种在意大利被叫做</w:t>
            </w:r>
            <w:r>
              <w:rPr>
                <w:rFonts w:ascii="STKaiti" w:eastAsia="STKaiti" w:hAnsi="STKaiti"/>
              </w:rPr>
              <w:t>Gamay del Trasimeno</w:t>
            </w:r>
            <w:r>
              <w:rPr>
                <w:rFonts w:ascii="STKaiti" w:eastAsia="STKaiti" w:hAnsi="STKaiti" w:hint="eastAsia"/>
              </w:rPr>
              <w:t>，它跟另一个葡萄品种</w:t>
            </w:r>
            <w:r>
              <w:rPr>
                <w:rFonts w:ascii="STKaiti" w:eastAsia="STKaiti" w:hAnsi="STKaiti"/>
              </w:rPr>
              <w:t>Gamay</w:t>
            </w:r>
            <w:r>
              <w:rPr>
                <w:rFonts w:ascii="STKaiti" w:eastAsia="STKaiti" w:hAnsi="STKaiti"/>
              </w:rPr>
              <w:t>没有关系</w:t>
            </w:r>
            <w:r>
              <w:rPr>
                <w:rFonts w:ascii="STKaiti" w:eastAsia="STKaiti" w:hAnsi="STKaiti" w:hint="eastAsia"/>
              </w:rPr>
              <w:t>，</w:t>
            </w:r>
            <w:r>
              <w:rPr>
                <w:rFonts w:ascii="STKaiti" w:eastAsia="STKaiti" w:hAnsi="STKaiti"/>
              </w:rPr>
              <w:t>DNA</w:t>
            </w:r>
            <w:r>
              <w:rPr>
                <w:rFonts w:ascii="STKaiti" w:eastAsia="STKaiti" w:hAnsi="STKaiti"/>
              </w:rPr>
              <w:t>和在</w:t>
            </w:r>
            <w:r>
              <w:rPr>
                <w:rFonts w:ascii="STKaiti" w:eastAsia="STKaiti" w:hAnsi="STKaiti" w:hint="eastAsia"/>
              </w:rPr>
              <w:t>世界上其它地方被称为</w:t>
            </w:r>
            <w:r>
              <w:rPr>
                <w:rFonts w:ascii="STKaiti" w:eastAsia="STKaiti" w:hAnsi="STKaiti" w:hint="eastAsia"/>
              </w:rPr>
              <w:t>Grenache</w:t>
            </w:r>
            <w:r>
              <w:rPr>
                <w:rFonts w:ascii="STKaiti" w:eastAsia="STKaiti" w:hAnsi="STKaiti" w:hint="eastAsia"/>
              </w:rPr>
              <w:t>的葡萄是一样的，但实际味道的差别很大，所以叫两个不同的名字也很正常。</w:t>
            </w:r>
          </w:p>
          <w:p w14:paraId="3A776543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“</w:t>
            </w:r>
            <w:proofErr w:type="spellStart"/>
            <w:r>
              <w:rPr>
                <w:rFonts w:ascii="STKaiti" w:eastAsia="STKaiti" w:hAnsi="STKaiti"/>
              </w:rPr>
              <w:t>Martavello</w:t>
            </w:r>
            <w:proofErr w:type="spellEnd"/>
            <w:r>
              <w:rPr>
                <w:rFonts w:ascii="STKaiti" w:eastAsia="STKaiti" w:hAnsi="STKaiti" w:hint="eastAsia"/>
              </w:rPr>
              <w:t>”这个名字来源于这款酒的产地附近一个大湖</w:t>
            </w:r>
            <w:r>
              <w:rPr>
                <w:rFonts w:ascii="STKaiti" w:eastAsia="STKaiti" w:hAnsi="STKaiti"/>
              </w:rPr>
              <w:t>Lago Trasimeno</w:t>
            </w:r>
            <w:r>
              <w:rPr>
                <w:rFonts w:ascii="STKaiti" w:eastAsia="STKaiti" w:hAnsi="STKaiti" w:hint="eastAsia"/>
              </w:rPr>
              <w:t>，</w:t>
            </w:r>
            <w:r>
              <w:rPr>
                <w:rFonts w:ascii="STKaiti" w:eastAsia="STKaiti" w:hAnsi="STKaiti"/>
              </w:rPr>
              <w:t>湖</w:t>
            </w:r>
            <w:r>
              <w:rPr>
                <w:rFonts w:ascii="STKaiti" w:eastAsia="STKaiti" w:hAnsi="STKaiti" w:hint="eastAsia"/>
              </w:rPr>
              <w:t>里用的一种鱼网的名字</w:t>
            </w:r>
            <w:r>
              <w:rPr>
                <w:rFonts w:ascii="STKaiti" w:eastAsia="STKaiti" w:hAnsi="STKaiti" w:hint="eastAsia"/>
              </w:rPr>
              <w:t>。</w:t>
            </w:r>
          </w:p>
          <w:p w14:paraId="1174952F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酒精度：</w:t>
            </w:r>
            <w:r>
              <w:rPr>
                <w:sz w:val="15"/>
                <w:szCs w:val="15"/>
              </w:rPr>
              <w:t>1</w:t>
            </w:r>
            <w:r>
              <w:rPr>
                <w:rFonts w:hint="eastAsia"/>
                <w:sz w:val="15"/>
                <w:szCs w:val="15"/>
              </w:rPr>
              <w:t>4</w:t>
            </w:r>
            <w:r>
              <w:rPr>
                <w:sz w:val="15"/>
                <w:szCs w:val="15"/>
              </w:rPr>
              <w:t>.00%</w:t>
            </w:r>
          </w:p>
          <w:p w14:paraId="408BD762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类型：静止桃红酒</w:t>
            </w:r>
          </w:p>
          <w:p w14:paraId="4FD2A3FE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产区分级：</w:t>
            </w:r>
            <w:r>
              <w:rPr>
                <w:rFonts w:hint="eastAsia"/>
                <w:sz w:val="15"/>
                <w:szCs w:val="15"/>
              </w:rPr>
              <w:t>IGT</w:t>
            </w:r>
          </w:p>
          <w:p w14:paraId="5EEA157F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葡萄品种：</w:t>
            </w:r>
            <w:r>
              <w:rPr>
                <w:sz w:val="15"/>
                <w:szCs w:val="15"/>
              </w:rPr>
              <w:t>Gamay del Trasimeno</w:t>
            </w:r>
          </w:p>
          <w:p w14:paraId="55479B40" w14:textId="77777777" w:rsidR="00154CCB" w:rsidRDefault="00154CCB">
            <w:pPr>
              <w:rPr>
                <w:sz w:val="15"/>
                <w:szCs w:val="15"/>
              </w:rPr>
            </w:pPr>
          </w:p>
          <w:p w14:paraId="371BD897" w14:textId="77777777" w:rsidR="00154CCB" w:rsidRDefault="00154CCB"/>
        </w:tc>
        <w:tc>
          <w:tcPr>
            <w:tcW w:w="3510" w:type="dxa"/>
            <w:tcBorders>
              <w:tl2br w:val="nil"/>
              <w:tr2bl w:val="nil"/>
            </w:tcBorders>
          </w:tcPr>
          <w:p w14:paraId="4250F9BD" w14:textId="77777777" w:rsidR="00154CCB" w:rsidRDefault="00290129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32050826" wp14:editId="06166051">
                  <wp:extent cx="2176780" cy="4476750"/>
                  <wp:effectExtent l="0" t="0" r="13970" b="0"/>
                  <wp:docPr id="13" name="图片 13" descr="1732640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7326409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780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CCB" w14:paraId="321DED5B" w14:textId="77777777">
        <w:trPr>
          <w:trHeight w:val="151"/>
        </w:trPr>
        <w:tc>
          <w:tcPr>
            <w:tcW w:w="5778" w:type="dxa"/>
            <w:tcBorders>
              <w:tl2br w:val="nil"/>
              <w:tr2bl w:val="nil"/>
            </w:tcBorders>
          </w:tcPr>
          <w:p w14:paraId="3539665B" w14:textId="77777777" w:rsidR="00154CCB" w:rsidRDefault="00154CCB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</w:p>
          <w:p w14:paraId="76187C22" w14:textId="77777777" w:rsidR="00154CCB" w:rsidRDefault="00154CCB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</w:p>
          <w:p w14:paraId="245F24B5" w14:textId="77777777" w:rsidR="00154CCB" w:rsidRDefault="00290129">
            <w:pPr>
              <w:jc w:val="center"/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</w:pPr>
            <w:proofErr w:type="spellStart"/>
            <w:r>
              <w:rPr>
                <w:rFonts w:ascii="Microsoft YaHei" w:eastAsia="Microsoft YaHei" w:hAnsi="Microsoft YaHei" w:hint="eastAsia"/>
                <w:b/>
                <w:color w:val="C0504D" w:themeColor="accent2"/>
                <w:sz w:val="32"/>
                <w:szCs w:val="32"/>
              </w:rPr>
              <w:t>Soana</w:t>
            </w:r>
            <w:proofErr w:type="spellEnd"/>
          </w:p>
          <w:p w14:paraId="710FED12" w14:textId="77777777" w:rsidR="00154CCB" w:rsidRDefault="00290129">
            <w:r>
              <w:t xml:space="preserve">                                            </w:t>
            </w:r>
          </w:p>
          <w:p w14:paraId="0B06CA06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Note</w:t>
            </w:r>
          </w:p>
          <w:p w14:paraId="1E80ECAC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这是一款清爽柔和的芳香型白葡萄酒。和普通芳香性葡萄酒相比，它不仅有香甜的花果香，也有草本的辛香，柑橘的微苦，香味馥郁却不甜腻；口感清爽又甜润，精致又不失大气。</w:t>
            </w:r>
          </w:p>
          <w:p w14:paraId="53044791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酒精、酸度和香气和谐地融合在一起。</w:t>
            </w:r>
          </w:p>
          <w:p w14:paraId="663A71A5" w14:textId="77777777" w:rsidR="00154CCB" w:rsidRDefault="00154CCB"/>
          <w:p w14:paraId="6B26BD53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P</w:t>
            </w:r>
            <w:r>
              <w:rPr>
                <w:rFonts w:hint="eastAsia"/>
                <w:i/>
                <w:iCs/>
                <w:color w:val="7F7F7F" w:themeColor="text1" w:themeTint="80"/>
              </w:rPr>
              <w:t>aring</w:t>
            </w:r>
          </w:p>
          <w:p w14:paraId="483A190E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适合搭配蒸鱼、白切鸡、佛跳墙、潮汕牛肉火锅，广东虾饺、肠粉……这些本味鲜甜的菜肴。</w:t>
            </w:r>
          </w:p>
          <w:p w14:paraId="77E00A52" w14:textId="77777777" w:rsidR="00154CCB" w:rsidRDefault="00154CCB"/>
          <w:p w14:paraId="68F8DCA1" w14:textId="77777777" w:rsidR="00154CCB" w:rsidRDefault="00290129">
            <w:pPr>
              <w:rPr>
                <w:i/>
                <w:iCs/>
                <w:color w:val="7F7F7F" w:themeColor="text1" w:themeTint="80"/>
              </w:rPr>
            </w:pPr>
            <w:r>
              <w:rPr>
                <w:i/>
                <w:iCs/>
                <w:color w:val="7F7F7F" w:themeColor="text1" w:themeTint="80"/>
              </w:rPr>
              <w:t>D</w:t>
            </w:r>
            <w:r>
              <w:rPr>
                <w:rFonts w:hint="eastAsia"/>
                <w:i/>
                <w:iCs/>
                <w:color w:val="7F7F7F" w:themeColor="text1" w:themeTint="80"/>
              </w:rPr>
              <w:t>etails</w:t>
            </w:r>
          </w:p>
          <w:p w14:paraId="2E34FB9C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/>
              </w:rPr>
              <w:t>Orvieto Classical</w:t>
            </w:r>
            <w:r>
              <w:rPr>
                <w:rFonts w:ascii="STKaiti" w:eastAsia="STKaiti" w:hAnsi="STKaiti"/>
              </w:rPr>
              <w:t>并不是一个葡萄品种的名称</w:t>
            </w:r>
            <w:r>
              <w:rPr>
                <w:rFonts w:ascii="STKaiti" w:eastAsia="STKaiti" w:hAnsi="STKaiti" w:hint="eastAsia"/>
              </w:rPr>
              <w:t>，</w:t>
            </w:r>
            <w:r>
              <w:rPr>
                <w:rFonts w:ascii="STKaiti" w:eastAsia="STKaiti" w:hAnsi="STKaiti"/>
              </w:rPr>
              <w:t>是一</w:t>
            </w:r>
            <w:r>
              <w:rPr>
                <w:rFonts w:ascii="STKaiti" w:eastAsia="STKaiti" w:hAnsi="STKaiti" w:hint="eastAsia"/>
              </w:rPr>
              <w:t>种</w:t>
            </w:r>
            <w:r>
              <w:rPr>
                <w:rFonts w:ascii="STKaiti" w:eastAsia="STKaiti" w:hAnsi="STKaiti"/>
              </w:rPr>
              <w:t>葡萄酒的名称</w:t>
            </w:r>
            <w:r>
              <w:rPr>
                <w:rFonts w:ascii="STKaiti" w:eastAsia="STKaiti" w:hAnsi="STKaiti" w:hint="eastAsia"/>
              </w:rPr>
              <w:t>，</w:t>
            </w:r>
            <w:r>
              <w:rPr>
                <w:rFonts w:ascii="STKaiti" w:eastAsia="STKaiti" w:hAnsi="STKaiti"/>
              </w:rPr>
              <w:t>通常是几个本土白葡萄的混酿</w:t>
            </w:r>
            <w:r>
              <w:rPr>
                <w:rFonts w:ascii="STKaiti" w:eastAsia="STKaiti" w:hAnsi="STKaiti" w:hint="eastAsia"/>
              </w:rPr>
              <w:t>。</w:t>
            </w:r>
            <w:proofErr w:type="spellStart"/>
            <w:r>
              <w:rPr>
                <w:rFonts w:ascii="STKaiti" w:eastAsia="STKaiti" w:hAnsi="STKaiti" w:hint="eastAsia"/>
              </w:rPr>
              <w:t>Soana</w:t>
            </w:r>
            <w:proofErr w:type="spellEnd"/>
            <w:r>
              <w:rPr>
                <w:rFonts w:ascii="STKaiti" w:eastAsia="STKaiti" w:hAnsi="STKaiti" w:hint="eastAsia"/>
              </w:rPr>
              <w:t>是酒庄给这款酒取的名字，</w:t>
            </w:r>
            <w:proofErr w:type="spellStart"/>
            <w:r>
              <w:rPr>
                <w:rFonts w:ascii="STKaiti" w:eastAsia="STKaiti" w:hAnsi="STKaiti" w:hint="eastAsia"/>
              </w:rPr>
              <w:t>Soana</w:t>
            </w:r>
            <w:proofErr w:type="spellEnd"/>
            <w:r>
              <w:rPr>
                <w:rFonts w:ascii="STKaiti" w:eastAsia="STKaiti" w:hAnsi="STKaiti" w:hint="eastAsia"/>
              </w:rPr>
              <w:t>是古罗马之前的文明——</w:t>
            </w:r>
            <w:r>
              <w:rPr>
                <w:rFonts w:ascii="STKaiti" w:eastAsia="STKaiti" w:hAnsi="STKaiti" w:hint="eastAsia"/>
              </w:rPr>
              <w:t>Etruscan</w:t>
            </w:r>
            <w:r>
              <w:rPr>
                <w:rFonts w:ascii="STKaiti" w:eastAsia="STKaiti" w:hAnsi="STKaiti" w:hint="eastAsia"/>
              </w:rPr>
              <w:t>传说中一个善于征战的女王的名字。这个品种叫</w:t>
            </w:r>
            <w:r>
              <w:rPr>
                <w:rFonts w:ascii="STKaiti" w:eastAsia="STKaiti" w:hAnsi="STKaiti" w:hint="eastAsia"/>
              </w:rPr>
              <w:t>Orvieto Classical-</w:t>
            </w:r>
            <w:r>
              <w:rPr>
                <w:rFonts w:ascii="STKaiti" w:eastAsia="STKaiti" w:hAnsi="STKaiti" w:hint="eastAsia"/>
              </w:rPr>
              <w:t>奥维托经典。</w:t>
            </w:r>
            <w:r>
              <w:rPr>
                <w:rFonts w:ascii="STKaiti" w:eastAsia="STKaiti" w:hAnsi="STKaiti" w:hint="eastAsia"/>
              </w:rPr>
              <w:t>Orvieto Classical</w:t>
            </w:r>
            <w:r>
              <w:rPr>
                <w:rFonts w:ascii="STKaiti" w:eastAsia="STKaiti" w:hAnsi="STKaiti" w:hint="eastAsia"/>
              </w:rPr>
              <w:t>并不是一个葡萄品种的名称，是一种地区特色混酿的名称，通常是几个本土白葡萄的混酿。混酿里面，</w:t>
            </w:r>
            <w:proofErr w:type="spellStart"/>
            <w:r>
              <w:rPr>
                <w:rFonts w:ascii="STKaiti" w:eastAsia="STKaiti" w:hAnsi="STKaiti" w:hint="eastAsia"/>
              </w:rPr>
              <w:t>Grechetto</w:t>
            </w:r>
            <w:proofErr w:type="spellEnd"/>
            <w:r>
              <w:rPr>
                <w:rFonts w:ascii="STKaiti" w:eastAsia="STKaiti" w:hAnsi="STKaiti" w:hint="eastAsia"/>
              </w:rPr>
              <w:t>和</w:t>
            </w:r>
            <w:proofErr w:type="spellStart"/>
            <w:r>
              <w:rPr>
                <w:rFonts w:ascii="STKaiti" w:eastAsia="STKaiti" w:hAnsi="STKaiti" w:hint="eastAsia"/>
              </w:rPr>
              <w:t>Trebbiano</w:t>
            </w:r>
            <w:proofErr w:type="spellEnd"/>
            <w:r>
              <w:rPr>
                <w:rFonts w:ascii="STKaiti" w:eastAsia="STKaiti" w:hAnsi="STKaiti" w:hint="eastAsia"/>
              </w:rPr>
              <w:t>这两种葡萄的成分必须达到</w:t>
            </w:r>
            <w:r>
              <w:rPr>
                <w:rFonts w:ascii="STKaiti" w:eastAsia="STKaiti" w:hAnsi="STKaiti" w:hint="eastAsia"/>
              </w:rPr>
              <w:t>60%</w:t>
            </w:r>
            <w:r>
              <w:rPr>
                <w:rFonts w:ascii="STKaiti" w:eastAsia="STKaiti" w:hAnsi="STKaiti" w:hint="eastAsia"/>
              </w:rPr>
              <w:t>以上。这样的规定，主要是为了保持这个混酿风格的稳定性，倒不是说这两个品种的葡萄就一定比较贵。因为</w:t>
            </w:r>
            <w:proofErr w:type="spellStart"/>
            <w:r>
              <w:rPr>
                <w:rFonts w:ascii="STKaiti" w:eastAsia="STKaiti" w:hAnsi="STKaiti" w:hint="eastAsia"/>
              </w:rPr>
              <w:t>Grechetto</w:t>
            </w:r>
            <w:proofErr w:type="spellEnd"/>
            <w:r>
              <w:rPr>
                <w:rFonts w:ascii="STKaiti" w:eastAsia="STKaiti" w:hAnsi="STKaiti" w:hint="eastAsia"/>
              </w:rPr>
              <w:t>和</w:t>
            </w:r>
            <w:proofErr w:type="spellStart"/>
            <w:r>
              <w:rPr>
                <w:rFonts w:ascii="STKaiti" w:eastAsia="STKaiti" w:hAnsi="STKaiti" w:hint="eastAsia"/>
              </w:rPr>
              <w:t>Trebbiano</w:t>
            </w:r>
            <w:proofErr w:type="spellEnd"/>
            <w:r>
              <w:rPr>
                <w:rFonts w:ascii="STKaiti" w:eastAsia="STKaiti" w:hAnsi="STKaiti" w:hint="eastAsia"/>
              </w:rPr>
              <w:t>都是芳香型的</w:t>
            </w:r>
            <w:r>
              <w:rPr>
                <w:rFonts w:ascii="STKaiti" w:eastAsia="STKaiti" w:hAnsi="STKaiti" w:hint="eastAsia"/>
              </w:rPr>
              <w:t>葡萄品种，事实上本品中添加的另一个葡萄品种</w:t>
            </w:r>
            <w:r>
              <w:rPr>
                <w:rFonts w:ascii="STKaiti" w:eastAsia="STKaiti" w:hAnsi="STKaiti" w:hint="eastAsia"/>
              </w:rPr>
              <w:t>Vermentino</w:t>
            </w:r>
            <w:r>
              <w:rPr>
                <w:rFonts w:ascii="STKaiti" w:eastAsia="STKaiti" w:hAnsi="STKaiti" w:hint="eastAsia"/>
              </w:rPr>
              <w:t>也是芳香型葡萄。三个品种各有各的特点</w:t>
            </w:r>
            <w:r>
              <w:rPr>
                <w:rFonts w:ascii="STKaiti" w:eastAsia="STKaiti" w:hAnsi="STKaiti" w:hint="eastAsia"/>
              </w:rPr>
              <w:t xml:space="preserve">: </w:t>
            </w:r>
            <w:proofErr w:type="spellStart"/>
            <w:r>
              <w:rPr>
                <w:rFonts w:ascii="STKaiti" w:eastAsia="STKaiti" w:hAnsi="STKaiti" w:hint="eastAsia"/>
              </w:rPr>
              <w:t>Grechetto</w:t>
            </w:r>
            <w:proofErr w:type="spellEnd"/>
            <w:r>
              <w:rPr>
                <w:rFonts w:ascii="STKaiti" w:eastAsia="STKaiti" w:hAnsi="STKaiti" w:hint="eastAsia"/>
              </w:rPr>
              <w:t>比较浓醇，酸度较低；</w:t>
            </w:r>
            <w:proofErr w:type="spellStart"/>
            <w:r>
              <w:rPr>
                <w:rFonts w:ascii="STKaiti" w:eastAsia="STKaiti" w:hAnsi="STKaiti" w:hint="eastAsia"/>
              </w:rPr>
              <w:t>Trebbiano</w:t>
            </w:r>
            <w:proofErr w:type="spellEnd"/>
            <w:r>
              <w:rPr>
                <w:rFonts w:ascii="STKaiti" w:eastAsia="STKaiti" w:hAnsi="STKaiti" w:hint="eastAsia"/>
              </w:rPr>
              <w:t>比较清冽，酸度相对较高；</w:t>
            </w:r>
            <w:r>
              <w:rPr>
                <w:rFonts w:ascii="STKaiti" w:eastAsia="STKaiti" w:hAnsi="STKaiti" w:hint="eastAsia"/>
              </w:rPr>
              <w:t>Vermentino</w:t>
            </w:r>
            <w:r>
              <w:rPr>
                <w:rFonts w:ascii="STKaiti" w:eastAsia="STKaiti" w:hAnsi="STKaiti" w:hint="eastAsia"/>
              </w:rPr>
              <w:t>则给予这款混酿柠檬</w:t>
            </w:r>
            <w:r>
              <w:rPr>
                <w:rFonts w:ascii="STKaiti" w:eastAsia="STKaiti" w:hAnsi="STKaiti" w:hint="eastAsia"/>
              </w:rPr>
              <w:t>/</w:t>
            </w:r>
            <w:r>
              <w:rPr>
                <w:rFonts w:ascii="STKaiti" w:eastAsia="STKaiti" w:hAnsi="STKaiti" w:hint="eastAsia"/>
              </w:rPr>
              <w:t>柑橘的怡人香味和雅致的微苦。三种葡萄互补，就得到这样一款从各个维度上都精致又平衡，芳香怡人，既甜润又清爽的酒。</w:t>
            </w:r>
          </w:p>
          <w:p w14:paraId="41A55176" w14:textId="77777777" w:rsidR="00154CCB" w:rsidRDefault="00154CCB"/>
          <w:p w14:paraId="7E32E1C6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sz w:val="15"/>
                <w:szCs w:val="15"/>
              </w:rPr>
              <w:lastRenderedPageBreak/>
              <w:t>葡萄品种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sz w:val="15"/>
                <w:szCs w:val="15"/>
                <w:lang w:val="it-IT"/>
              </w:rPr>
              <w:t>Uvaggio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 xml:space="preserve"> </w:t>
            </w:r>
            <w:r w:rsidRPr="00290129">
              <w:rPr>
                <w:sz w:val="15"/>
                <w:szCs w:val="15"/>
                <w:lang w:val="it-IT"/>
              </w:rPr>
              <w:t>Grechetto 40%, Trebbiano 40%, Vermentino 20%</w:t>
            </w:r>
          </w:p>
          <w:p w14:paraId="010C54D5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sz w:val="15"/>
                <w:szCs w:val="15"/>
              </w:rPr>
              <w:t>酒精度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sz w:val="15"/>
                <w:szCs w:val="15"/>
                <w:lang w:val="it-IT"/>
              </w:rPr>
              <w:t>13,00%</w:t>
            </w:r>
          </w:p>
          <w:p w14:paraId="511F1212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适合饮用温度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sz w:val="15"/>
                <w:szCs w:val="15"/>
                <w:lang w:val="it-IT"/>
              </w:rPr>
              <w:t>1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2</w:t>
            </w:r>
            <w:r w:rsidRPr="00290129">
              <w:rPr>
                <w:sz w:val="15"/>
                <w:szCs w:val="15"/>
                <w:lang w:val="it-IT"/>
              </w:rPr>
              <w:t>~16°C</w:t>
            </w:r>
          </w:p>
          <w:p w14:paraId="30051A34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产区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sz w:val="15"/>
                <w:szCs w:val="15"/>
                <w:lang w:val="it-IT"/>
              </w:rPr>
              <w:t>DOP – ORVIETO CLASSICO SUPERIORE</w:t>
            </w:r>
          </w:p>
          <w:p w14:paraId="4ECAFDC7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rFonts w:hint="eastAsia"/>
                <w:sz w:val="15"/>
                <w:szCs w:val="15"/>
              </w:rPr>
              <w:t>酒庄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sz w:val="15"/>
                <w:szCs w:val="15"/>
                <w:lang w:val="it-IT"/>
              </w:rPr>
              <w:tab/>
              <w:t>CANTINE MONRUBIO</w:t>
            </w:r>
          </w:p>
          <w:p w14:paraId="5C76A0AB" w14:textId="77777777" w:rsidR="00154CCB" w:rsidRPr="00290129" w:rsidRDefault="00290129">
            <w:pPr>
              <w:rPr>
                <w:sz w:val="15"/>
                <w:szCs w:val="15"/>
                <w:lang w:val="it-IT"/>
              </w:rPr>
            </w:pPr>
            <w:r>
              <w:rPr>
                <w:sz w:val="15"/>
                <w:szCs w:val="15"/>
              </w:rPr>
              <w:t>产地</w:t>
            </w:r>
            <w:r w:rsidRPr="00290129">
              <w:rPr>
                <w:rFonts w:hint="eastAsia"/>
                <w:sz w:val="15"/>
                <w:szCs w:val="15"/>
                <w:lang w:val="it-IT"/>
              </w:rPr>
              <w:t>：</w:t>
            </w:r>
            <w:r w:rsidRPr="00290129">
              <w:rPr>
                <w:sz w:val="15"/>
                <w:szCs w:val="15"/>
                <w:lang w:val="it-IT"/>
              </w:rPr>
              <w:t xml:space="preserve">Orvieto – Umbria – Italia </w:t>
            </w:r>
          </w:p>
          <w:p w14:paraId="4DFEB71B" w14:textId="77777777" w:rsidR="00154CCB" w:rsidRPr="00290129" w:rsidRDefault="00154CCB">
            <w:pPr>
              <w:rPr>
                <w:sz w:val="15"/>
                <w:szCs w:val="15"/>
                <w:lang w:val="it-IT"/>
              </w:rPr>
            </w:pPr>
          </w:p>
          <w:p w14:paraId="3FC371BB" w14:textId="77777777" w:rsidR="00154CCB" w:rsidRPr="00290129" w:rsidRDefault="00154CCB">
            <w:pPr>
              <w:rPr>
                <w:sz w:val="15"/>
                <w:szCs w:val="15"/>
                <w:lang w:val="it-IT"/>
              </w:rPr>
            </w:pPr>
          </w:p>
          <w:p w14:paraId="47EEF47D" w14:textId="77777777" w:rsidR="00154CCB" w:rsidRPr="00290129" w:rsidRDefault="00154CCB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rPr>
                <w:sz w:val="15"/>
                <w:szCs w:val="15"/>
                <w:lang w:val="it-IT"/>
              </w:rPr>
            </w:pPr>
          </w:p>
          <w:p w14:paraId="35264C48" w14:textId="77777777" w:rsidR="00154CCB" w:rsidRPr="00290129" w:rsidRDefault="00154CCB">
            <w:pPr>
              <w:rPr>
                <w:lang w:val="it-IT"/>
              </w:rPr>
            </w:pPr>
          </w:p>
        </w:tc>
        <w:tc>
          <w:tcPr>
            <w:tcW w:w="3510" w:type="dxa"/>
            <w:tcBorders>
              <w:tl2br w:val="nil"/>
              <w:tr2bl w:val="nil"/>
            </w:tcBorders>
          </w:tcPr>
          <w:p w14:paraId="19493D13" w14:textId="77777777" w:rsidR="00154CCB" w:rsidRPr="00290129" w:rsidRDefault="00154CCB">
            <w:pPr>
              <w:rPr>
                <w:lang w:val="it-IT"/>
              </w:rPr>
            </w:pPr>
          </w:p>
          <w:p w14:paraId="29B8D05B" w14:textId="77777777" w:rsidR="00154CCB" w:rsidRDefault="00290129">
            <w:r>
              <w:rPr>
                <w:rFonts w:hint="eastAsia"/>
                <w:noProof/>
              </w:rPr>
              <w:drawing>
                <wp:inline distT="0" distB="0" distL="114300" distR="114300" wp14:anchorId="2379B3FB" wp14:editId="0EFA72A3">
                  <wp:extent cx="2230120" cy="4044315"/>
                  <wp:effectExtent l="0" t="0" r="17780" b="13335"/>
                  <wp:docPr id="14" name="图片 14" descr="184429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8442914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4548" t="87" r="11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20" cy="404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CCB" w14:paraId="39B736A8" w14:textId="77777777">
        <w:tc>
          <w:tcPr>
            <w:tcW w:w="5778" w:type="dxa"/>
            <w:tcBorders>
              <w:tl2br w:val="nil"/>
              <w:tr2bl w:val="nil"/>
            </w:tcBorders>
          </w:tcPr>
          <w:p w14:paraId="41277BAC" w14:textId="77777777" w:rsidR="00154CCB" w:rsidRDefault="00290129">
            <w:pPr>
              <w:jc w:val="center"/>
              <w:rPr>
                <w:rFonts w:ascii="STKaiti" w:eastAsia="STKaiti" w:hAnsi="STKaiti"/>
              </w:rPr>
            </w:pPr>
            <w:r>
              <w:rPr>
                <w:rFonts w:ascii="Microsoft YaHei" w:eastAsia="Microsoft YaHei" w:hAnsi="Microsoft YaHei"/>
                <w:b/>
                <w:color w:val="C0504D" w:themeColor="accent2"/>
                <w:sz w:val="32"/>
                <w:szCs w:val="32"/>
              </w:rPr>
              <w:t>Lambrusco</w:t>
            </w:r>
          </w:p>
          <w:p w14:paraId="22C0577E" w14:textId="77777777" w:rsidR="00154CCB" w:rsidRDefault="00154CCB">
            <w:pPr>
              <w:rPr>
                <w:rFonts w:ascii="STKaiti" w:eastAsia="STKaiti" w:hAnsi="STKaiti"/>
              </w:rPr>
            </w:pPr>
          </w:p>
          <w:p w14:paraId="47E946BA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这是一款低酒精度的红色气泡酒</w:t>
            </w:r>
            <w:r>
              <w:rPr>
                <w:rFonts w:ascii="STKaiti" w:eastAsia="STKaiti" w:hAnsi="STKaiti" w:hint="eastAsia"/>
              </w:rPr>
              <w:t xml:space="preserve"> Lambrusco</w:t>
            </w:r>
          </w:p>
          <w:p w14:paraId="5B4B321F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世界上多数气泡酒是白色或粉色的，</w:t>
            </w:r>
            <w:r>
              <w:rPr>
                <w:rFonts w:ascii="STKaiti" w:eastAsia="STKaiti" w:hAnsi="STKaiti" w:hint="eastAsia"/>
              </w:rPr>
              <w:t>Lambrusco</w:t>
            </w:r>
            <w:r>
              <w:rPr>
                <w:rFonts w:ascii="STKaiti" w:eastAsia="STKaiti" w:hAnsi="STKaiti" w:hint="eastAsia"/>
              </w:rPr>
              <w:t>却是红色的</w:t>
            </w:r>
          </w:p>
          <w:p w14:paraId="6ECEC652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这次我们挑选的是半甜型</w:t>
            </w:r>
            <w:r>
              <w:rPr>
                <w:rFonts w:ascii="STKaiti" w:eastAsia="STKaiti" w:hAnsi="STKaiti" w:hint="eastAsia"/>
              </w:rPr>
              <w:t>Lambrusco</w:t>
            </w:r>
            <w:r>
              <w:rPr>
                <w:rFonts w:ascii="STKaiti" w:eastAsia="STKaiti" w:hAnsi="STKaiti" w:hint="eastAsia"/>
              </w:rPr>
              <w:t>，</w:t>
            </w:r>
            <w:r>
              <w:rPr>
                <w:rFonts w:ascii="STKaiti" w:eastAsia="STKaiti" w:hAnsi="STKaiti" w:hint="eastAsia"/>
              </w:rPr>
              <w:t xml:space="preserve"> </w:t>
            </w:r>
          </w:p>
          <w:p w14:paraId="0D9B29AF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酸酸甜甜又不腻，夏天冰一冰，喝起来太爽了！</w:t>
            </w:r>
          </w:p>
          <w:p w14:paraId="149AD5A6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除了有丰富的气泡，还有葡萄皮淡淡的涩味和辛香，可以化解食物的油腻感；</w:t>
            </w:r>
          </w:p>
          <w:p w14:paraId="13030831" w14:textId="77777777" w:rsidR="00154CCB" w:rsidRDefault="00154CCB">
            <w:pPr>
              <w:rPr>
                <w:rFonts w:ascii="STKaiti" w:eastAsia="STKaiti" w:hAnsi="STKaiti"/>
              </w:rPr>
            </w:pPr>
          </w:p>
          <w:p w14:paraId="765DECD4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搭配食物基本没什么忌讳，绝大多数食物都可以配，特别适合带到夏日烤肉聚会上喝，搭配各种烧烤、披萨、薯条、零食……</w:t>
            </w:r>
          </w:p>
          <w:p w14:paraId="0C538797" w14:textId="77777777" w:rsidR="00154CCB" w:rsidRDefault="00290129">
            <w:pPr>
              <w:rPr>
                <w:rFonts w:ascii="STKaiti" w:eastAsia="STKaiti" w:hAnsi="STKaiti"/>
              </w:rPr>
            </w:pPr>
            <w:r>
              <w:rPr>
                <w:rFonts w:ascii="STKaiti" w:eastAsia="STKaiti" w:hAnsi="STKaiti" w:hint="eastAsia"/>
              </w:rPr>
              <w:t>酒精度只有</w:t>
            </w:r>
            <w:r>
              <w:rPr>
                <w:rFonts w:ascii="STKaiti" w:eastAsia="STKaiti" w:hAnsi="STKaiti" w:hint="eastAsia"/>
              </w:rPr>
              <w:t>10</w:t>
            </w:r>
            <w:r>
              <w:rPr>
                <w:rFonts w:ascii="STKaiti" w:eastAsia="STKaiti" w:hAnsi="STKaiti" w:hint="eastAsia"/>
              </w:rPr>
              <w:t>°，不担心喝得太醉</w:t>
            </w:r>
          </w:p>
          <w:p w14:paraId="7B856805" w14:textId="77777777" w:rsidR="00154CCB" w:rsidRDefault="00154CCB"/>
          <w:p w14:paraId="47F4828C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*Lambrusco</w:t>
            </w:r>
            <w:r>
              <w:rPr>
                <w:rFonts w:hint="eastAsia"/>
                <w:sz w:val="15"/>
                <w:szCs w:val="15"/>
              </w:rPr>
              <w:t>既是葡萄品种名，又是用这个品种酿制的单品酒的名字。</w:t>
            </w:r>
            <w:r>
              <w:rPr>
                <w:rFonts w:hint="eastAsia"/>
                <w:sz w:val="15"/>
                <w:szCs w:val="15"/>
              </w:rPr>
              <w:t>Lambrusco</w:t>
            </w:r>
            <w:r>
              <w:rPr>
                <w:rFonts w:hint="eastAsia"/>
                <w:sz w:val="15"/>
                <w:szCs w:val="15"/>
              </w:rPr>
              <w:t>气泡酒是意大利的特产，产于意大利中北部的艾米利亚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</w:rPr>
              <w:t>罗马涅大区（</w:t>
            </w:r>
            <w:r>
              <w:rPr>
                <w:rFonts w:hint="eastAsia"/>
                <w:sz w:val="15"/>
                <w:szCs w:val="15"/>
              </w:rPr>
              <w:t>Emilia-Romagna</w:t>
            </w:r>
            <w:r>
              <w:rPr>
                <w:rFonts w:hint="eastAsia"/>
                <w:sz w:val="15"/>
                <w:szCs w:val="15"/>
              </w:rPr>
              <w:t>），它由一个野生葡萄品种发展而来，带有自然气息，充满野性。</w:t>
            </w:r>
          </w:p>
          <w:p w14:paraId="0A412315" w14:textId="77777777" w:rsidR="00154CCB" w:rsidRDefault="00154CCB">
            <w:pPr>
              <w:rPr>
                <w:sz w:val="15"/>
                <w:szCs w:val="15"/>
              </w:rPr>
            </w:pPr>
          </w:p>
          <w:p w14:paraId="7FEB9785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葡萄品种</w:t>
            </w:r>
            <w:r>
              <w:rPr>
                <w:rFonts w:hint="eastAsia"/>
                <w:sz w:val="15"/>
                <w:szCs w:val="15"/>
              </w:rPr>
              <w:t>：</w:t>
            </w:r>
            <w:r>
              <w:rPr>
                <w:rFonts w:hint="eastAsia"/>
                <w:sz w:val="15"/>
                <w:szCs w:val="15"/>
              </w:rPr>
              <w:t xml:space="preserve">100% </w:t>
            </w:r>
            <w:r>
              <w:rPr>
                <w:sz w:val="15"/>
                <w:szCs w:val="15"/>
              </w:rPr>
              <w:t>Lambrusco</w:t>
            </w:r>
          </w:p>
          <w:p w14:paraId="0C20C0AE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lastRenderedPageBreak/>
              <w:t>酒精度：</w:t>
            </w:r>
            <w:r>
              <w:rPr>
                <w:rFonts w:hint="eastAsia"/>
                <w:sz w:val="15"/>
                <w:szCs w:val="15"/>
              </w:rPr>
              <w:t>10</w:t>
            </w:r>
            <w:r>
              <w:rPr>
                <w:rFonts w:hint="eastAsia"/>
                <w:sz w:val="15"/>
                <w:szCs w:val="15"/>
              </w:rPr>
              <w:t>%</w:t>
            </w:r>
          </w:p>
          <w:p w14:paraId="5F8C9452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等级：</w:t>
            </w:r>
            <w:r>
              <w:rPr>
                <w:rFonts w:hint="eastAsia"/>
                <w:sz w:val="15"/>
                <w:szCs w:val="15"/>
              </w:rPr>
              <w:t>DOC</w:t>
            </w:r>
          </w:p>
          <w:p w14:paraId="2F230813" w14:textId="77777777" w:rsidR="00154CCB" w:rsidRDefault="00290129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适饮温度：</w:t>
            </w:r>
            <w:r>
              <w:rPr>
                <w:rFonts w:hint="eastAsia"/>
                <w:sz w:val="15"/>
                <w:szCs w:val="15"/>
              </w:rPr>
              <w:t>8-10C</w:t>
            </w:r>
            <w:r>
              <w:rPr>
                <w:rFonts w:hint="eastAsia"/>
                <w:sz w:val="15"/>
                <w:szCs w:val="15"/>
              </w:rPr>
              <w:t>°</w:t>
            </w:r>
          </w:p>
          <w:p w14:paraId="6DF98529" w14:textId="77777777" w:rsidR="00154CCB" w:rsidRDefault="00154CCB">
            <w:pPr>
              <w:jc w:val="left"/>
            </w:pPr>
          </w:p>
        </w:tc>
        <w:tc>
          <w:tcPr>
            <w:tcW w:w="3510" w:type="dxa"/>
            <w:tcBorders>
              <w:tl2br w:val="nil"/>
              <w:tr2bl w:val="nil"/>
            </w:tcBorders>
          </w:tcPr>
          <w:p w14:paraId="187661F2" w14:textId="77777777" w:rsidR="00154CCB" w:rsidRDefault="00290129">
            <w:pPr>
              <w:jc w:val="left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390C9183" wp14:editId="32370E35">
                  <wp:extent cx="304800" cy="304800"/>
                  <wp:effectExtent l="0" t="0" r="0" b="0"/>
                  <wp:docPr id="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831B2" w14:textId="77777777" w:rsidR="00154CCB" w:rsidRDefault="00290129">
            <w:pPr>
              <w:jc w:val="left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0528C2E7" wp14:editId="07C9BB83">
                  <wp:extent cx="1943735" cy="5095240"/>
                  <wp:effectExtent l="0" t="0" r="18415" b="10160"/>
                  <wp:docPr id="10" name="图片 10" descr="192965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9296507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2404" t="-2460" r="30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509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89F53" w14:textId="77777777" w:rsidR="00154CCB" w:rsidRDefault="00154CCB"/>
    <w:sectPr w:rsidR="00154C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Kaiti">
    <w:altName w:val="STKaiti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20"/>
  <w:hyphenationZone w:val="283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33F"/>
    <w:rsid w:val="00072B87"/>
    <w:rsid w:val="00112C49"/>
    <w:rsid w:val="00154CCB"/>
    <w:rsid w:val="00290129"/>
    <w:rsid w:val="00447265"/>
    <w:rsid w:val="0072533F"/>
    <w:rsid w:val="00743425"/>
    <w:rsid w:val="00F379DC"/>
    <w:rsid w:val="00F543D2"/>
    <w:rsid w:val="290202C3"/>
    <w:rsid w:val="3EB4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A1F5A"/>
  <w15:docId w15:val="{3FBD543B-4393-444B-A27D-F4451C18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NUL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Johannes Keizer</cp:lastModifiedBy>
  <cp:revision>2</cp:revision>
  <dcterms:created xsi:type="dcterms:W3CDTF">2018-11-04T15:44:00Z</dcterms:created>
  <dcterms:modified xsi:type="dcterms:W3CDTF">2018-11-04T15:44:00Z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